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68B7" w14:textId="77777777" w:rsidR="00854FEC" w:rsidRDefault="008715DB">
      <w:pPr>
        <w:jc w:val="center"/>
        <w:rPr>
          <w:rFonts w:eastAsia="ＤＦＰ特太ゴシック体"/>
          <w:sz w:val="44"/>
        </w:rPr>
      </w:pPr>
      <w:r>
        <w:rPr>
          <w:rFonts w:eastAsia="ＤＦＰ特太ゴシック体"/>
          <w:noProof/>
          <w:sz w:val="44"/>
        </w:rPr>
        <w:pict w14:anchorId="0BC98BAD">
          <v:rect id="_x0000_s2062" style="position:absolute;left:0;text-align:left;margin-left:81.75pt;margin-top:-.75pt;width:278.25pt;height:34.5pt;z-index:-251665408" o:allowincell="f" strokeweight="3pt">
            <v:stroke linestyle="thinThin"/>
          </v:rect>
        </w:pict>
      </w:r>
      <w:r w:rsidR="00854FEC">
        <w:rPr>
          <w:rFonts w:eastAsia="ＤＦＰ特太ゴシック体" w:hint="eastAsia"/>
          <w:sz w:val="44"/>
        </w:rPr>
        <w:t>冬眠明けのクマに注意！</w:t>
      </w:r>
    </w:p>
    <w:p w14:paraId="51E0F525" w14:textId="77777777" w:rsidR="00854FEC" w:rsidRDefault="00854FEC">
      <w:pPr>
        <w:rPr>
          <w:rFonts w:eastAsia="ＭＳ ゴシック"/>
          <w:sz w:val="24"/>
        </w:rPr>
      </w:pPr>
    </w:p>
    <w:p w14:paraId="3E295CEA" w14:textId="77777777" w:rsidR="00854FEC" w:rsidRDefault="00854FEC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春は、クマが冬眠（冬ごもり）から覚め、食べ物を求めて活発に行動します。</w:t>
      </w:r>
    </w:p>
    <w:p w14:paraId="53DE59FE" w14:textId="77777777" w:rsidR="00854FEC" w:rsidRDefault="00854FEC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県内の山はクマの生息地ですから、どこの山でもクマと</w:t>
      </w:r>
      <w:r w:rsidR="0092217C">
        <w:rPr>
          <w:rFonts w:eastAsia="ＭＳ ゴシック" w:hint="eastAsia"/>
          <w:sz w:val="24"/>
        </w:rPr>
        <w:t>出会う</w:t>
      </w:r>
      <w:r>
        <w:rPr>
          <w:rFonts w:eastAsia="ＭＳ ゴシック" w:hint="eastAsia"/>
          <w:sz w:val="24"/>
        </w:rPr>
        <w:t>可能性があります。</w:t>
      </w:r>
    </w:p>
    <w:p w14:paraId="142F4F13" w14:textId="77777777" w:rsidR="00854FEC" w:rsidRDefault="00854FEC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これから山に出かける方は、クマと</w:t>
      </w:r>
      <w:r w:rsidR="00B83F91">
        <w:rPr>
          <w:rFonts w:eastAsia="ＭＳ ゴシック" w:hint="eastAsia"/>
          <w:sz w:val="24"/>
        </w:rPr>
        <w:t>出会</w:t>
      </w:r>
      <w:r>
        <w:rPr>
          <w:rFonts w:eastAsia="ＭＳ ゴシック" w:hint="eastAsia"/>
          <w:sz w:val="24"/>
        </w:rPr>
        <w:t>わないよう、次のことにご注意ください。</w:t>
      </w:r>
    </w:p>
    <w:p w14:paraId="75F951A8" w14:textId="77777777" w:rsidR="00854FEC" w:rsidRDefault="008715DB">
      <w:pPr>
        <w:rPr>
          <w:sz w:val="24"/>
        </w:rPr>
      </w:pPr>
      <w:r>
        <w:rPr>
          <w:noProof/>
          <w:sz w:val="24"/>
        </w:rPr>
        <w:pict w14:anchorId="4E002B50">
          <v:rect id="_x0000_s2060" style="position:absolute;left:0;text-align:left;margin-left:-15.6pt;margin-top:12pt;width:488.1pt;height:428pt;z-index:-251666432" o:allowincell="f" strokeweight="3pt">
            <v:stroke linestyle="thinThin"/>
          </v:rect>
        </w:pict>
      </w:r>
    </w:p>
    <w:p w14:paraId="78BE9E5A" w14:textId="77777777" w:rsidR="00854FEC" w:rsidRDefault="00854FEC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◇入山地域のクマの出没状況を確認し、危険な場所には近づかない。</w:t>
      </w:r>
    </w:p>
    <w:p w14:paraId="43CDDA81" w14:textId="77777777" w:rsidR="00854FEC" w:rsidRDefault="00854FEC">
      <w:pPr>
        <w:rPr>
          <w:sz w:val="24"/>
        </w:rPr>
      </w:pPr>
      <w:r>
        <w:rPr>
          <w:rFonts w:hint="eastAsia"/>
          <w:sz w:val="24"/>
        </w:rPr>
        <w:t xml:space="preserve">　（細心の注意をもって山に入りましょう。）</w:t>
      </w:r>
    </w:p>
    <w:p w14:paraId="4B4471C9" w14:textId="77777777" w:rsidR="00854FEC" w:rsidRDefault="00854FEC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◇朝夕は山中に入らない。</w:t>
      </w:r>
    </w:p>
    <w:p w14:paraId="1BCE0D94" w14:textId="77777777" w:rsidR="00854FEC" w:rsidRDefault="00854FEC">
      <w:pPr>
        <w:rPr>
          <w:sz w:val="24"/>
        </w:rPr>
      </w:pPr>
      <w:r>
        <w:rPr>
          <w:rFonts w:hint="eastAsia"/>
          <w:sz w:val="24"/>
        </w:rPr>
        <w:t xml:space="preserve">　（クマは朝夕に活発に行動します。）</w:t>
      </w:r>
    </w:p>
    <w:p w14:paraId="4AEBAD46" w14:textId="77777777" w:rsidR="00854FEC" w:rsidRDefault="00854FEC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◇鈴、笛、ラジオなど音が出るものを携帯し、クマに自分の存在を知らせる。</w:t>
      </w:r>
    </w:p>
    <w:p w14:paraId="4E632D59" w14:textId="77777777" w:rsidR="00854FEC" w:rsidRDefault="00854FEC">
      <w:pPr>
        <w:ind w:left="360" w:hanging="360"/>
        <w:rPr>
          <w:sz w:val="24"/>
        </w:rPr>
      </w:pPr>
      <w:r>
        <w:rPr>
          <w:rFonts w:hint="eastAsia"/>
          <w:sz w:val="24"/>
        </w:rPr>
        <w:t xml:space="preserve">　（クマは聴覚や嗅覚が人より優れているため、人の接近をいち早く察知し、人を避けます。）</w:t>
      </w:r>
    </w:p>
    <w:p w14:paraId="4DCF7DC8" w14:textId="77777777" w:rsidR="00854FEC" w:rsidRDefault="00854FEC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◇悪天候の日は特に注意。</w:t>
      </w:r>
    </w:p>
    <w:p w14:paraId="2C194251" w14:textId="77777777" w:rsidR="00854FEC" w:rsidRDefault="00854FEC">
      <w:pPr>
        <w:ind w:left="360" w:hanging="360"/>
        <w:rPr>
          <w:sz w:val="24"/>
        </w:rPr>
      </w:pPr>
      <w:r>
        <w:rPr>
          <w:rFonts w:hint="eastAsia"/>
          <w:sz w:val="24"/>
        </w:rPr>
        <w:t xml:space="preserve">　（雨や風の音、霧などにより、クマも人の気配に気づかず至近距離まで接近することがあります。）</w:t>
      </w:r>
    </w:p>
    <w:p w14:paraId="6011DD0A" w14:textId="77777777" w:rsidR="00854FEC" w:rsidRDefault="00854FEC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◇子グマを見たらそっと立ち去る。</w:t>
      </w:r>
    </w:p>
    <w:p w14:paraId="2859AAA4" w14:textId="77777777" w:rsidR="00854FEC" w:rsidRDefault="00854FEC">
      <w:pPr>
        <w:ind w:left="360" w:hanging="360"/>
        <w:rPr>
          <w:sz w:val="24"/>
        </w:rPr>
      </w:pPr>
      <w:r>
        <w:rPr>
          <w:rFonts w:hint="eastAsia"/>
          <w:sz w:val="24"/>
        </w:rPr>
        <w:t xml:space="preserve">　（近くには必ず母グマがいます。子グマがかわいいからと近づいたりすると、母グマは子グマの危険を感じて人を攻撃することがあります。）</w:t>
      </w:r>
    </w:p>
    <w:p w14:paraId="12F41F89" w14:textId="77777777" w:rsidR="00854FEC" w:rsidRDefault="00854FEC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◇山菜採りはほどほどに。</w:t>
      </w:r>
    </w:p>
    <w:p w14:paraId="3A6A88F6" w14:textId="77777777" w:rsidR="00854FEC" w:rsidRDefault="008715DB">
      <w:pPr>
        <w:ind w:left="360" w:hanging="360"/>
        <w:rPr>
          <w:sz w:val="24"/>
        </w:rPr>
      </w:pPr>
      <w:r>
        <w:rPr>
          <w:noProof/>
        </w:rPr>
        <w:pict w14:anchorId="778A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8" type="#_x0000_t75" style="position:absolute;left:0;text-align:left;margin-left:89.25pt;margin-top:35.45pt;width:86.3pt;height:144.8pt;z-index:-251655168" wrapcoords="-88 0 -88 21547 21600 21547 21600 0 -88 0" o:allowincell="f">
            <v:imagedata r:id="rId7" o:title="手あと足あと860216-02-02-041スケールカット2"/>
            <w10:wrap type="through"/>
          </v:shape>
        </w:pict>
      </w:r>
      <w:r>
        <w:rPr>
          <w:rFonts w:eastAsia="ＭＳ ゴシック"/>
          <w:noProof/>
          <w:sz w:val="18"/>
        </w:rPr>
        <w:pict w14:anchorId="14FC9A8D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183.75pt;margin-top:161.3pt;width:241.5pt;height:15.15pt;z-index:251654144" o:allowincell="f" stroked="f">
            <v:textbox style="mso-next-textbox:#_x0000_s2069" inset="0,0,0,0">
              <w:txbxContent>
                <w:p w14:paraId="22A2A14D" w14:textId="77777777" w:rsidR="00854FEC" w:rsidRDefault="00854FEC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（食べ物によって、また体調によって形や色が変わります。）</w:t>
                  </w:r>
                  <w:r>
                    <w:rPr>
                      <w:rFonts w:eastAsia="ＭＳ ゴシック" w:hint="eastAsia"/>
                    </w:rPr>
                    <w:t>ツキノワグマの糞</w:t>
                  </w:r>
                </w:p>
                <w:p w14:paraId="5412C084" w14:textId="77777777" w:rsidR="00854FEC" w:rsidRDefault="00854FEC">
                  <w:pPr>
                    <w:jc w:val="center"/>
                    <w:rPr>
                      <w:rFonts w:eastAsia="ＭＳ ゴシック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 w14:anchorId="39C1D0BD">
          <v:shape id="_x0000_s2057" type="#_x0000_t202" style="position:absolute;left:0;text-align:left;margin-left:251.25pt;margin-top:143.3pt;width:106.5pt;height:12.8pt;z-index:251652096" o:allowincell="f" stroked="f">
            <v:textbox style="mso-next-textbox:#_x0000_s2057" inset="0,0,0,0">
              <w:txbxContent>
                <w:p w14:paraId="6B44594F" w14:textId="77777777" w:rsidR="00854FEC" w:rsidRDefault="00854FEC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ツキノワグマの糞</w:t>
                  </w:r>
                </w:p>
                <w:p w14:paraId="3823186C" w14:textId="77777777" w:rsidR="00854FEC" w:rsidRDefault="00854FEC">
                  <w:pPr>
                    <w:jc w:val="center"/>
                    <w:rPr>
                      <w:rFonts w:eastAsia="ＭＳ ゴシック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B71C15E">
          <v:shape id="_x0000_s2077" type="#_x0000_t75" style="position:absolute;left:0;text-align:left;margin-left:260.25pt;margin-top:27.15pt;width:199.5pt;height:133.2pt;z-index:-251657216" wrapcoords="-72 0 -72 21493 21600 21493 21600 0 -72 0" o:allowincell="f">
            <v:imagedata r:id="rId8" o:title="糞の図860216-02-02-039修正"/>
            <w10:wrap type="through"/>
          </v:shape>
        </w:pict>
      </w:r>
      <w:r>
        <w:rPr>
          <w:noProof/>
        </w:rPr>
        <w:pict w14:anchorId="361423C4">
          <v:shape id="_x0000_s2079" type="#_x0000_t75" style="position:absolute;left:0;text-align:left;margin-left:-12.75pt;margin-top:36.2pt;width:104.95pt;height:89.95pt;z-index:-251658240" wrapcoords="-129 0 -129 21450 21600 21450 21600 0 -129 0" o:allowincell="f">
            <v:imagedata r:id="rId9" o:title="手あと足あと860216-02-02-041スケールカット1"/>
            <w10:wrap type="through"/>
          </v:shape>
        </w:pict>
      </w:r>
      <w:r>
        <w:rPr>
          <w:noProof/>
          <w:sz w:val="24"/>
        </w:rPr>
        <w:pict w14:anchorId="3DACF044">
          <v:shape id="_x0000_s2055" type="#_x0000_t202" style="position:absolute;left:0;text-align:left;margin-left:5.25pt;margin-top:144.05pt;width:99.75pt;height:36.2pt;z-index:251653120" o:allowincell="f" stroked="f">
            <v:textbox style="mso-next-textbox:#_x0000_s2055" inset="0,0,0,0">
              <w:txbxContent>
                <w:p w14:paraId="25B3E48C" w14:textId="77777777" w:rsidR="00854FEC" w:rsidRDefault="00854FEC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ツキノワグマの足跡</w:t>
                  </w:r>
                </w:p>
                <w:p w14:paraId="0153844A" w14:textId="77777777" w:rsidR="00854FEC" w:rsidRDefault="00854FEC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（前足と後ろ足）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2E8A4748">
          <v:shape id="_x0000_s2070" type="#_x0000_t202" style="position:absolute;left:0;text-align:left;margin-left:311.25pt;margin-top:128.15pt;width:18pt;height:9pt;z-index:251655168" o:allowincell="f" stroked="f">
            <v:textbox style="mso-next-textbox:#_x0000_s2070" inset="0,0,0,0">
              <w:txbxContent>
                <w:p w14:paraId="26F0218F" w14:textId="77777777" w:rsidR="00854FEC" w:rsidRDefault="00854FEC">
                  <w:pPr>
                    <w:rPr>
                      <w:rFonts w:eastAsia="ＭＳ ゴシック"/>
                    </w:rPr>
                  </w:pPr>
                </w:p>
                <w:p w14:paraId="6544282A" w14:textId="77777777" w:rsidR="00854FEC" w:rsidRDefault="00854FEC">
                  <w:pPr>
                    <w:jc w:val="center"/>
                    <w:rPr>
                      <w:rFonts w:eastAsia="ＭＳ ゴシック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 w14:anchorId="09DD6230">
          <v:shape id="_x0000_s2071" type="#_x0000_t202" style="position:absolute;left:0;text-align:left;margin-left:425.25pt;margin-top:141.05pt;width:23.25pt;height:16.65pt;z-index:251656192" o:allowincell="f" stroked="f">
            <v:textbox style="mso-next-textbox:#_x0000_s2071" inset="0,0,0,0">
              <w:txbxContent>
                <w:p w14:paraId="76DBAF3D" w14:textId="77777777" w:rsidR="00854FEC" w:rsidRDefault="00854FEC">
                  <w:pPr>
                    <w:rPr>
                      <w:rFonts w:eastAsia="ＭＳ ゴシック"/>
                    </w:rPr>
                  </w:pPr>
                </w:p>
                <w:p w14:paraId="64DEB617" w14:textId="77777777" w:rsidR="00854FEC" w:rsidRDefault="00854FEC">
                  <w:pPr>
                    <w:jc w:val="center"/>
                    <w:rPr>
                      <w:rFonts w:eastAsia="ＭＳ ゴシック"/>
                      <w:sz w:val="18"/>
                    </w:rPr>
                  </w:pPr>
                </w:p>
              </w:txbxContent>
            </v:textbox>
          </v:shape>
        </w:pict>
      </w:r>
      <w:r w:rsidR="00854FEC">
        <w:rPr>
          <w:rFonts w:hint="eastAsia"/>
          <w:sz w:val="24"/>
        </w:rPr>
        <w:t xml:space="preserve">　（山菜はクマも好物です。山菜の多いところにはクマもいることが多いので、足跡や糞などを見つけたら引き返しましょう。）</w:t>
      </w:r>
    </w:p>
    <w:p w14:paraId="24151611" w14:textId="77777777" w:rsidR="00854FEC" w:rsidRDefault="00854FEC">
      <w:pPr>
        <w:ind w:left="360" w:hanging="360"/>
        <w:rPr>
          <w:sz w:val="24"/>
        </w:rPr>
      </w:pPr>
    </w:p>
    <w:p w14:paraId="57FC55B4" w14:textId="77777777" w:rsidR="00854FEC" w:rsidRDefault="00854FEC">
      <w:pPr>
        <w:ind w:left="360" w:hanging="360"/>
        <w:rPr>
          <w:sz w:val="24"/>
        </w:rPr>
      </w:pPr>
    </w:p>
    <w:p w14:paraId="0670B7D4" w14:textId="77777777" w:rsidR="00854FEC" w:rsidRDefault="008715DB">
      <w:pPr>
        <w:ind w:left="360" w:hanging="360"/>
        <w:rPr>
          <w:sz w:val="24"/>
        </w:rPr>
      </w:pPr>
      <w:r>
        <w:rPr>
          <w:noProof/>
        </w:rPr>
        <w:pict w14:anchorId="0D0C746D">
          <v:shape id="_x0000_s2080" type="#_x0000_t75" style="position:absolute;left:0;text-align:left;margin-left:-21.45pt;margin-top:21.8pt;width:109.9pt;height:56.9pt;z-index:-251656192" wrapcoords="-127 0 -127 21355 21600 21355 21600 0 -127 0" o:allowincell="f">
            <v:imagedata r:id="rId10" o:title="糞860216-02-02-043-1"/>
            <w10:wrap type="through"/>
          </v:shape>
        </w:pict>
      </w:r>
    </w:p>
    <w:p w14:paraId="2D4906E6" w14:textId="77777777" w:rsidR="00854FEC" w:rsidRDefault="00854FEC">
      <w:pPr>
        <w:ind w:left="360" w:hanging="360"/>
        <w:rPr>
          <w:sz w:val="24"/>
        </w:rPr>
      </w:pPr>
    </w:p>
    <w:p w14:paraId="659A78F3" w14:textId="77777777" w:rsidR="00854FEC" w:rsidRDefault="00854FEC">
      <w:pPr>
        <w:ind w:left="360" w:hanging="360"/>
        <w:rPr>
          <w:sz w:val="24"/>
        </w:rPr>
      </w:pPr>
    </w:p>
    <w:p w14:paraId="721EE27C" w14:textId="77777777" w:rsidR="00854FEC" w:rsidRDefault="00854FEC">
      <w:pPr>
        <w:rPr>
          <w:sz w:val="24"/>
        </w:rPr>
      </w:pPr>
    </w:p>
    <w:p w14:paraId="25E39194" w14:textId="77777777" w:rsidR="00854FEC" w:rsidRDefault="00854FEC">
      <w:pPr>
        <w:rPr>
          <w:sz w:val="24"/>
        </w:rPr>
      </w:pPr>
    </w:p>
    <w:p w14:paraId="2654AF36" w14:textId="4C4F68B7" w:rsidR="00854FEC" w:rsidRDefault="00854FEC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クマを目撃した場合やクマの痕跡を見つけた場合は、直ちに</w:t>
      </w:r>
      <w:r w:rsidR="008715DB">
        <w:rPr>
          <w:rFonts w:hint="eastAsia"/>
          <w:sz w:val="24"/>
        </w:rPr>
        <w:t>その</w:t>
      </w:r>
      <w:r w:rsidR="0092217C">
        <w:rPr>
          <w:rFonts w:hint="eastAsia"/>
          <w:sz w:val="24"/>
        </w:rPr>
        <w:t>場所の</w:t>
      </w:r>
      <w:r>
        <w:rPr>
          <w:rFonts w:hint="eastAsia"/>
          <w:sz w:val="24"/>
          <w:u w:val="single"/>
        </w:rPr>
        <w:t>市町村に連絡</w:t>
      </w:r>
      <w:r>
        <w:rPr>
          <w:rFonts w:hint="eastAsia"/>
          <w:sz w:val="24"/>
        </w:rPr>
        <w:t>してください。</w:t>
      </w:r>
    </w:p>
    <w:p w14:paraId="19D2794B" w14:textId="77777777" w:rsidR="00854FEC" w:rsidRDefault="00854FEC" w:rsidP="00B83F91">
      <w:pPr>
        <w:numPr>
          <w:ilvl w:val="0"/>
          <w:numId w:val="3"/>
        </w:numPr>
        <w:rPr>
          <w:sz w:val="24"/>
        </w:rPr>
      </w:pPr>
      <w:r w:rsidRPr="00B83F91">
        <w:rPr>
          <w:rFonts w:hint="eastAsia"/>
          <w:sz w:val="24"/>
        </w:rPr>
        <w:t>クマに</w:t>
      </w:r>
      <w:r w:rsidR="00B83F91" w:rsidRPr="00B83F91">
        <w:rPr>
          <w:rFonts w:hint="eastAsia"/>
          <w:sz w:val="24"/>
        </w:rPr>
        <w:t>出会</w:t>
      </w:r>
      <w:r w:rsidRPr="00B83F91">
        <w:rPr>
          <w:rFonts w:hint="eastAsia"/>
          <w:sz w:val="24"/>
        </w:rPr>
        <w:t>った場合の対処方法などについて、富山県ホームページ</w:t>
      </w:r>
      <w:r w:rsidR="00B83F91" w:rsidRPr="00B83F91">
        <w:rPr>
          <w:rFonts w:hint="eastAsia"/>
          <w:sz w:val="24"/>
        </w:rPr>
        <w:t>で</w:t>
      </w:r>
      <w:r w:rsidRPr="00B83F91">
        <w:rPr>
          <w:rFonts w:hint="eastAsia"/>
          <w:sz w:val="24"/>
        </w:rPr>
        <w:t>詳しく紹介しています。</w:t>
      </w:r>
    </w:p>
    <w:p w14:paraId="3A840172" w14:textId="77777777" w:rsidR="00B83F91" w:rsidRPr="00B83F91" w:rsidRDefault="008715DB" w:rsidP="00B83F91">
      <w:pPr>
        <w:rPr>
          <w:sz w:val="24"/>
        </w:rPr>
      </w:pPr>
      <w:r>
        <w:rPr>
          <w:noProof/>
        </w:rPr>
        <w:pict w14:anchorId="31DB3AC9">
          <v:group id="_x0000_s2090" style="position:absolute;left:0;text-align:left;margin-left:95.3pt;margin-top:3.3pt;width:240.5pt;height:28.45pt;z-index:251664384" coordorigin="2178,15733" coordsize="4810,569">
            <v:rect id="_x0000_s2091" style="position:absolute;left:2178;top:15782;width:4745;height:397" filled="f"/>
            <v:shape id="_x0000_s2092" type="#_x0000_t202" style="position:absolute;left:2204;top:15733;width:4784;height:569" filled="f" stroked="f">
              <v:textbox style="mso-next-textbox:#_x0000_s2092">
                <w:txbxContent>
                  <w:p w14:paraId="463D7DEB" w14:textId="77777777" w:rsidR="00B83F91" w:rsidRDefault="00B83F91" w:rsidP="00B83F91">
                    <w:r w:rsidRPr="002113FB">
                      <w:rPr>
                        <w:rFonts w:ascii="ＭＳ ゴシック" w:eastAsia="ＭＳ ゴシック" w:hAnsi="ＭＳ ゴシック" w:hint="eastAsia"/>
                      </w:rPr>
                      <w:t>ツキノワグマによる人身被害防止について</w:t>
                    </w:r>
                    <w:r w:rsidRPr="002113FB">
                      <w:rPr>
                        <w:rFonts w:hint="eastAsia"/>
                        <w:sz w:val="20"/>
                      </w:rPr>
                      <w:t xml:space="preserve">　</w:t>
                    </w:r>
                    <w:r w:rsidRPr="002113FB">
                      <w:rPr>
                        <w:rFonts w:ascii="Segoe UI Emoji" w:eastAsia="Segoe UI Emoji" w:hAnsi="Segoe UI Emoji" w:cs="Segoe UI Emoji" w:hint="eastAsia"/>
                        <w:sz w:val="20"/>
                        <w:bdr w:val="single" w:sz="4" w:space="0" w:color="auto"/>
                      </w:rPr>
                      <w:t>🔍</w:t>
                    </w:r>
                  </w:p>
                </w:txbxContent>
              </v:textbox>
            </v:shape>
            <v:shape id="_x0000_s2093" style="position:absolute;left:6736;top:16013;width:181;height:261;rotation:-908340fd;mso-wrap-style:square;mso-wrap-distance-left:9pt;mso-wrap-distance-top:0;mso-wrap-distance-right:9pt;mso-wrap-distance-bottom:0;v-text-anchor:top" coordsize="281,426" path="m126,1l,293,110,265r15,161l192,421,177,257r104,35l133,r-7,1xe">
              <v:path arrowok="t"/>
            </v:shape>
          </v:group>
        </w:pict>
      </w:r>
    </w:p>
    <w:p w14:paraId="75384C06" w14:textId="77777777" w:rsidR="00854FEC" w:rsidRDefault="008715DB">
      <w:pPr>
        <w:jc w:val="center"/>
        <w:rPr>
          <w:rFonts w:eastAsia="ＭＳ ゴシック"/>
          <w:b/>
          <w:sz w:val="28"/>
        </w:rPr>
      </w:pPr>
      <w:r>
        <w:rPr>
          <w:noProof/>
        </w:rPr>
        <w:pict w14:anchorId="426B0BE8">
          <v:shape id="_x0000_s2094" type="#_x0000_t75" style="position:absolute;left:0;text-align:left;margin-left:197.85pt;margin-top:129.95pt;width:71.8pt;height:16.5pt;z-index:251665408;mso-position-horizontal-relative:margin">
            <v:imagedata r:id="rId11" o:title="logoyoko"/>
            <w10:wrap anchorx="margin"/>
          </v:shape>
        </w:pict>
      </w:r>
      <w:r>
        <w:rPr>
          <w:noProof/>
        </w:rPr>
        <w:pict w14:anchorId="1FB4A9C9">
          <v:shape id="_x0000_s2088" type="#_x0000_t75" style="position:absolute;left:0;text-align:left;margin-left:231pt;margin-top:32.65pt;width:269.4pt;height:64.6pt;z-index:-251653120" wrapcoords="-48 0 -48 21409 21600 21409 21600 0 -48 0">
            <v:imagedata r:id="rId12" o:title="手足スケッチ860216-02-02-042-2"/>
            <w10:wrap type="through"/>
          </v:shape>
        </w:pict>
      </w:r>
      <w:r>
        <w:rPr>
          <w:rFonts w:eastAsia="ＭＳ ゴシック"/>
          <w:b/>
          <w:noProof/>
          <w:sz w:val="28"/>
        </w:rPr>
        <w:pict w14:anchorId="70E24A13">
          <v:shape id="_x0000_s2075" type="#_x0000_t202" style="position:absolute;left:0;text-align:left;margin-left:15.75pt;margin-top:89.2pt;width:425.25pt;height:36.2pt;z-index:251657216" o:allowincell="f" stroked="f">
            <v:textbox style="mso-next-textbox:#_x0000_s2075" inset="0,0,0,0">
              <w:txbxContent>
                <w:p w14:paraId="6F309DCD" w14:textId="77777777" w:rsidR="00854FEC" w:rsidRDefault="00854FEC">
                  <w:pPr>
                    <w:ind w:left="360" w:hanging="36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【参考文献】米田一彦（</w:t>
                  </w:r>
                  <w:r>
                    <w:rPr>
                      <w:rFonts w:hint="eastAsia"/>
                      <w:sz w:val="18"/>
                    </w:rPr>
                    <w:t>1996</w:t>
                  </w:r>
                  <w:r>
                    <w:rPr>
                      <w:rFonts w:hint="eastAsia"/>
                      <w:sz w:val="18"/>
                    </w:rPr>
                    <w:t>）「山でクマに会う方法」，米田一彦（</w:t>
                  </w:r>
                  <w:r>
                    <w:rPr>
                      <w:rFonts w:hint="eastAsia"/>
                      <w:sz w:val="18"/>
                    </w:rPr>
                    <w:t>1998</w:t>
                  </w:r>
                  <w:r>
                    <w:rPr>
                      <w:rFonts w:hint="eastAsia"/>
                      <w:sz w:val="18"/>
                    </w:rPr>
                    <w:t>）「生かして防ぐ　クマの害」</w:t>
                  </w:r>
                </w:p>
                <w:p w14:paraId="3722AE58" w14:textId="77777777" w:rsidR="00854FEC" w:rsidRDefault="00854FEC">
                  <w:r>
                    <w:rPr>
                      <w:rFonts w:hint="eastAsia"/>
                      <w:sz w:val="18"/>
                    </w:rPr>
                    <w:t xml:space="preserve">            </w:t>
                  </w:r>
                  <w:r>
                    <w:rPr>
                      <w:rFonts w:hint="eastAsia"/>
                      <w:sz w:val="18"/>
                    </w:rPr>
                    <w:t>今泉忠明（＋平野めぐみ）（</w:t>
                  </w:r>
                  <w:r>
                    <w:rPr>
                      <w:rFonts w:hint="eastAsia"/>
                      <w:sz w:val="18"/>
                    </w:rPr>
                    <w:t>2004</w:t>
                  </w:r>
                  <w:r>
                    <w:rPr>
                      <w:rFonts w:hint="eastAsia"/>
                      <w:sz w:val="18"/>
                    </w:rPr>
                    <w:t>）「野生動物観察事典」</w:t>
                  </w:r>
                </w:p>
              </w:txbxContent>
            </v:textbox>
          </v:shape>
        </w:pict>
      </w:r>
      <w:r>
        <w:rPr>
          <w:noProof/>
        </w:rPr>
        <w:pict w14:anchorId="3440B4BD">
          <v:shape id="_x0000_s2087" type="#_x0000_t75" style="position:absolute;left:0;text-align:left;margin-left:-52.5pt;margin-top:29.05pt;width:283.5pt;height:66.5pt;z-index:-251654144" wrapcoords="-47 0 -47 21417 21600 21417 21600 0 -47 0" o:allowincell="f">
            <v:imagedata r:id="rId13" o:title="手足スケッチ860216-02-02-042-1"/>
            <w10:wrap type="through"/>
          </v:shape>
        </w:pict>
      </w:r>
    </w:p>
    <w:sectPr w:rsidR="00854FEC">
      <w:pgSz w:w="11906" w:h="16838"/>
      <w:pgMar w:top="510" w:right="1091" w:bottom="543" w:left="1469" w:header="720" w:footer="720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F691" w14:textId="77777777" w:rsidR="00CF4611" w:rsidRDefault="00CF4611" w:rsidP="004754CC">
      <w:r>
        <w:separator/>
      </w:r>
    </w:p>
  </w:endnote>
  <w:endnote w:type="continuationSeparator" w:id="0">
    <w:p w14:paraId="39494570" w14:textId="77777777" w:rsidR="00CF4611" w:rsidRDefault="00CF4611" w:rsidP="0047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FB1C" w14:textId="77777777" w:rsidR="00CF4611" w:rsidRDefault="00CF4611" w:rsidP="004754CC">
      <w:r>
        <w:separator/>
      </w:r>
    </w:p>
  </w:footnote>
  <w:footnote w:type="continuationSeparator" w:id="0">
    <w:p w14:paraId="20860AC9" w14:textId="77777777" w:rsidR="00CF4611" w:rsidRDefault="00CF4611" w:rsidP="00475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5C24"/>
    <w:multiLevelType w:val="singleLevel"/>
    <w:tmpl w:val="25EC380C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C0E4D92"/>
    <w:multiLevelType w:val="singleLevel"/>
    <w:tmpl w:val="52945AF6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7FB21E0C"/>
    <w:multiLevelType w:val="singleLevel"/>
    <w:tmpl w:val="B50E50EA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230192971">
    <w:abstractNumId w:val="2"/>
  </w:num>
  <w:num w:numId="2" w16cid:durableId="782655324">
    <w:abstractNumId w:val="1"/>
  </w:num>
  <w:num w:numId="3" w16cid:durableId="13861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oNotTrackMoves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9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4CC"/>
    <w:rsid w:val="00015C70"/>
    <w:rsid w:val="00257AEE"/>
    <w:rsid w:val="003E7491"/>
    <w:rsid w:val="00435A0F"/>
    <w:rsid w:val="004754CC"/>
    <w:rsid w:val="006E1AD8"/>
    <w:rsid w:val="00854FEC"/>
    <w:rsid w:val="008715DB"/>
    <w:rsid w:val="0092217C"/>
    <w:rsid w:val="00B83F91"/>
    <w:rsid w:val="00C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8F44AF0"/>
  <w15:chartTrackingRefBased/>
  <w15:docId w15:val="{39CE6345-5CA7-42A8-91B6-518695B0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75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54C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754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54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＜県政だより等掲載原稿＞</vt:lpstr>
      <vt:lpstr>＜県政だより等掲載原稿＞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＜県政だより等掲載原稿＞</dc:title>
  <dc:subject/>
  <dc:creator>Guest</dc:creator>
  <cp:keywords/>
  <cp:lastModifiedBy>松本　卓大</cp:lastModifiedBy>
  <cp:revision>3</cp:revision>
  <cp:lastPrinted>2018-02-02T00:13:00Z</cp:lastPrinted>
  <dcterms:created xsi:type="dcterms:W3CDTF">2025-06-06T09:13:00Z</dcterms:created>
  <dcterms:modified xsi:type="dcterms:W3CDTF">2025-06-06T09:15:00Z</dcterms:modified>
</cp:coreProperties>
</file>