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EF" w:rsidRPr="006A6885" w:rsidRDefault="00816FB6" w:rsidP="00B456E8">
      <w:pPr>
        <w:widowControl/>
        <w:jc w:val="center"/>
        <w:rPr>
          <w:rFonts w:asciiTheme="minorEastAsia" w:hAnsiTheme="minorEastAsia"/>
        </w:rPr>
      </w:pPr>
      <w:r w:rsidRPr="006A6885">
        <w:rPr>
          <w:rFonts w:asciiTheme="minorEastAsia" w:hAnsiTheme="minorEastAsia" w:hint="eastAsia"/>
          <w:sz w:val="28"/>
          <w:szCs w:val="28"/>
        </w:rPr>
        <w:t>事業</w:t>
      </w:r>
      <w:r w:rsidR="0003296A" w:rsidRPr="006A6885">
        <w:rPr>
          <w:rFonts w:asciiTheme="minorEastAsia" w:hAnsiTheme="minorEastAsia" w:hint="eastAsia"/>
          <w:sz w:val="28"/>
          <w:szCs w:val="28"/>
        </w:rPr>
        <w:t>計画書</w:t>
      </w:r>
    </w:p>
    <w:tbl>
      <w:tblPr>
        <w:tblStyle w:val="a7"/>
        <w:tblW w:w="9067" w:type="dxa"/>
        <w:tblLook w:val="04A0" w:firstRow="1" w:lastRow="0" w:firstColumn="1" w:lastColumn="0" w:noHBand="0" w:noVBand="1"/>
      </w:tblPr>
      <w:tblGrid>
        <w:gridCol w:w="1271"/>
        <w:gridCol w:w="500"/>
        <w:gridCol w:w="1974"/>
        <w:gridCol w:w="361"/>
        <w:gridCol w:w="4961"/>
      </w:tblGrid>
      <w:tr w:rsidR="00FA50BF" w:rsidRPr="006A6885" w:rsidTr="00DE1327">
        <w:trPr>
          <w:trHeight w:val="543"/>
        </w:trPr>
        <w:tc>
          <w:tcPr>
            <w:tcW w:w="1271" w:type="dxa"/>
            <w:vAlign w:val="center"/>
          </w:tcPr>
          <w:p w:rsidR="00FA50BF" w:rsidRPr="006A6885" w:rsidRDefault="00DE1327" w:rsidP="00995196">
            <w:pPr>
              <w:widowControl/>
              <w:jc w:val="center"/>
              <w:rPr>
                <w:rFonts w:asciiTheme="minorEastAsia" w:hAnsiTheme="minorEastAsia"/>
              </w:rPr>
            </w:pPr>
            <w:r w:rsidRPr="00DE1327">
              <w:rPr>
                <w:rFonts w:asciiTheme="minorEastAsia" w:hAnsiTheme="minorEastAsia" w:hint="eastAsia"/>
                <w:kern w:val="0"/>
              </w:rPr>
              <w:t>都市</w:t>
            </w:r>
            <w:r w:rsidR="00744187" w:rsidRPr="00DE1327">
              <w:rPr>
                <w:rFonts w:asciiTheme="minorEastAsia" w:hAnsiTheme="minorEastAsia" w:hint="eastAsia"/>
                <w:kern w:val="0"/>
              </w:rPr>
              <w:t>公園名</w:t>
            </w:r>
          </w:p>
        </w:tc>
        <w:tc>
          <w:tcPr>
            <w:tcW w:w="7796" w:type="dxa"/>
            <w:gridSpan w:val="4"/>
            <w:vAlign w:val="center"/>
          </w:tcPr>
          <w:p w:rsidR="00044123" w:rsidRPr="006A6885" w:rsidRDefault="00044123" w:rsidP="00744187">
            <w:pPr>
              <w:widowControl/>
              <w:rPr>
                <w:rFonts w:asciiTheme="minorEastAsia" w:hAnsiTheme="minorEastAsia"/>
              </w:rPr>
            </w:pPr>
          </w:p>
        </w:tc>
      </w:tr>
      <w:tr w:rsidR="00FA50BF" w:rsidRPr="006A6885" w:rsidTr="001D74AE">
        <w:trPr>
          <w:trHeight w:val="504"/>
        </w:trPr>
        <w:tc>
          <w:tcPr>
            <w:tcW w:w="1271" w:type="dxa"/>
            <w:vAlign w:val="center"/>
          </w:tcPr>
          <w:p w:rsidR="00FA50BF" w:rsidRPr="006A6885" w:rsidRDefault="00744187" w:rsidP="00995196">
            <w:pPr>
              <w:widowControl/>
              <w:jc w:val="center"/>
              <w:rPr>
                <w:rFonts w:asciiTheme="minorEastAsia" w:hAnsiTheme="minorEastAsia"/>
              </w:rPr>
            </w:pPr>
            <w:r w:rsidRPr="006A6885">
              <w:rPr>
                <w:rFonts w:asciiTheme="minorEastAsia" w:hAnsiTheme="minorEastAsia" w:hint="eastAsia"/>
                <w:kern w:val="0"/>
              </w:rPr>
              <w:t>飛行</w:t>
            </w:r>
            <w:r w:rsidR="00FA50BF" w:rsidRPr="006A6885">
              <w:rPr>
                <w:rFonts w:asciiTheme="minorEastAsia" w:hAnsiTheme="minorEastAsia" w:hint="eastAsia"/>
                <w:kern w:val="0"/>
              </w:rPr>
              <w:t>日時</w:t>
            </w:r>
          </w:p>
        </w:tc>
        <w:tc>
          <w:tcPr>
            <w:tcW w:w="7796" w:type="dxa"/>
            <w:gridSpan w:val="4"/>
            <w:vAlign w:val="center"/>
          </w:tcPr>
          <w:p w:rsidR="002221B0" w:rsidRPr="006A6885" w:rsidRDefault="00FA50BF" w:rsidP="00816FB6">
            <w:pPr>
              <w:widowControl/>
              <w:ind w:firstLineChars="200" w:firstLine="405"/>
              <w:rPr>
                <w:rFonts w:asciiTheme="minorEastAsia" w:hAnsiTheme="minorEastAsia"/>
              </w:rPr>
            </w:pPr>
            <w:r w:rsidRPr="006A6885">
              <w:rPr>
                <w:rFonts w:asciiTheme="minorEastAsia" w:hAnsiTheme="minorEastAsia" w:hint="eastAsia"/>
              </w:rPr>
              <w:t xml:space="preserve">　</w:t>
            </w:r>
            <w:r w:rsidR="00744187" w:rsidRPr="006A6885">
              <w:rPr>
                <w:rFonts w:asciiTheme="minorEastAsia" w:hAnsiTheme="minorEastAsia" w:hint="eastAsia"/>
              </w:rPr>
              <w:t xml:space="preserve">　</w:t>
            </w:r>
            <w:r w:rsidRPr="006A6885">
              <w:rPr>
                <w:rFonts w:asciiTheme="minorEastAsia" w:hAnsiTheme="minorEastAsia" w:hint="eastAsia"/>
              </w:rPr>
              <w:t xml:space="preserve">年　</w:t>
            </w:r>
            <w:r w:rsidR="00744187" w:rsidRPr="006A6885">
              <w:rPr>
                <w:rFonts w:asciiTheme="minorEastAsia" w:hAnsiTheme="minorEastAsia" w:hint="eastAsia"/>
              </w:rPr>
              <w:t xml:space="preserve">　</w:t>
            </w:r>
            <w:r w:rsidRPr="006A6885">
              <w:rPr>
                <w:rFonts w:asciiTheme="minorEastAsia" w:hAnsiTheme="minorEastAsia" w:hint="eastAsia"/>
              </w:rPr>
              <w:t>月</w:t>
            </w:r>
            <w:r w:rsidR="00744187" w:rsidRPr="006A6885">
              <w:rPr>
                <w:rFonts w:asciiTheme="minorEastAsia" w:hAnsiTheme="minorEastAsia" w:hint="eastAsia"/>
              </w:rPr>
              <w:t xml:space="preserve">　</w:t>
            </w:r>
            <w:r w:rsidR="006A6885">
              <w:rPr>
                <w:rFonts w:asciiTheme="minorEastAsia" w:hAnsiTheme="minorEastAsia" w:hint="eastAsia"/>
              </w:rPr>
              <w:t xml:space="preserve">　日（　）　時　分～　時　分</w:t>
            </w:r>
          </w:p>
        </w:tc>
      </w:tr>
      <w:tr w:rsidR="00071CB6" w:rsidRPr="006A6885" w:rsidTr="00DE1327">
        <w:trPr>
          <w:trHeight w:val="567"/>
        </w:trPr>
        <w:tc>
          <w:tcPr>
            <w:tcW w:w="1271" w:type="dxa"/>
            <w:vAlign w:val="center"/>
          </w:tcPr>
          <w:p w:rsidR="00071CB6" w:rsidRPr="006A6885" w:rsidRDefault="00071CB6" w:rsidP="00995196">
            <w:pPr>
              <w:widowControl/>
              <w:jc w:val="center"/>
              <w:rPr>
                <w:rFonts w:asciiTheme="minorEastAsia" w:hAnsiTheme="minorEastAsia"/>
                <w:kern w:val="0"/>
              </w:rPr>
            </w:pPr>
            <w:r w:rsidRPr="006A6885">
              <w:rPr>
                <w:rFonts w:asciiTheme="minorEastAsia" w:hAnsiTheme="minorEastAsia" w:hint="eastAsia"/>
                <w:kern w:val="0"/>
              </w:rPr>
              <w:t>飛行</w:t>
            </w:r>
            <w:r w:rsidR="00816FB6" w:rsidRPr="006A6885">
              <w:rPr>
                <w:rFonts w:asciiTheme="minorEastAsia" w:hAnsiTheme="minorEastAsia" w:hint="eastAsia"/>
                <w:kern w:val="0"/>
              </w:rPr>
              <w:t>範囲及び</w:t>
            </w:r>
            <w:r w:rsidRPr="006A6885">
              <w:rPr>
                <w:rFonts w:asciiTheme="minorEastAsia" w:hAnsiTheme="minorEastAsia" w:hint="eastAsia"/>
                <w:kern w:val="0"/>
              </w:rPr>
              <w:t>経路</w:t>
            </w:r>
          </w:p>
        </w:tc>
        <w:tc>
          <w:tcPr>
            <w:tcW w:w="7796" w:type="dxa"/>
            <w:gridSpan w:val="4"/>
            <w:vAlign w:val="center"/>
          </w:tcPr>
          <w:p w:rsidR="00BF71A3" w:rsidRPr="006A6885" w:rsidRDefault="001D74AE" w:rsidP="00071CB6">
            <w:pPr>
              <w:widowControl/>
              <w:rPr>
                <w:rFonts w:asciiTheme="minorEastAsia" w:hAnsiTheme="minorEastAsia"/>
              </w:rPr>
            </w:pPr>
            <w:r>
              <w:rPr>
                <w:rFonts w:asciiTheme="minorEastAsia" w:hAnsiTheme="minorEastAsia" w:hint="eastAsia"/>
              </w:rPr>
              <w:t>別添飛行範囲図</w:t>
            </w:r>
            <w:r w:rsidR="00071CB6" w:rsidRPr="006A6885">
              <w:rPr>
                <w:rFonts w:asciiTheme="minorEastAsia" w:hAnsiTheme="minorEastAsia" w:hint="eastAsia"/>
              </w:rPr>
              <w:t>のとおり</w:t>
            </w:r>
          </w:p>
        </w:tc>
      </w:tr>
      <w:tr w:rsidR="00BF1482" w:rsidRPr="006A6885" w:rsidTr="00535821">
        <w:trPr>
          <w:trHeight w:val="567"/>
        </w:trPr>
        <w:tc>
          <w:tcPr>
            <w:tcW w:w="1271" w:type="dxa"/>
            <w:vMerge w:val="restart"/>
            <w:vAlign w:val="center"/>
          </w:tcPr>
          <w:p w:rsidR="00BF1482" w:rsidRPr="006A6885" w:rsidRDefault="00BF1482" w:rsidP="00995196">
            <w:pPr>
              <w:widowControl/>
              <w:jc w:val="center"/>
              <w:rPr>
                <w:rFonts w:asciiTheme="minorEastAsia" w:hAnsiTheme="minorEastAsia"/>
                <w:kern w:val="0"/>
              </w:rPr>
            </w:pPr>
            <w:r w:rsidRPr="006A6885">
              <w:rPr>
                <w:rFonts w:asciiTheme="minorEastAsia" w:hAnsiTheme="minorEastAsia" w:hint="eastAsia"/>
                <w:kern w:val="0"/>
              </w:rPr>
              <w:t>現場体制</w:t>
            </w:r>
          </w:p>
        </w:tc>
        <w:tc>
          <w:tcPr>
            <w:tcW w:w="2835" w:type="dxa"/>
            <w:gridSpan w:val="3"/>
            <w:vAlign w:val="center"/>
          </w:tcPr>
          <w:p w:rsidR="00BF1482" w:rsidRPr="006A6885" w:rsidRDefault="00BF1482" w:rsidP="00071CB6">
            <w:pPr>
              <w:widowControl/>
              <w:rPr>
                <w:rFonts w:asciiTheme="minorEastAsia" w:hAnsiTheme="minorEastAsia"/>
              </w:rPr>
            </w:pPr>
            <w:r w:rsidRPr="006A6885">
              <w:rPr>
                <w:rFonts w:asciiTheme="minorEastAsia" w:hAnsiTheme="minorEastAsia" w:hint="eastAsia"/>
              </w:rPr>
              <w:t>現場責任者</w:t>
            </w:r>
            <w:r w:rsidR="00535821">
              <w:rPr>
                <w:rFonts w:asciiTheme="minorEastAsia" w:hAnsiTheme="minorEastAsia" w:hint="eastAsia"/>
              </w:rPr>
              <w:t>（職・氏名）</w:t>
            </w:r>
          </w:p>
        </w:tc>
        <w:tc>
          <w:tcPr>
            <w:tcW w:w="4961" w:type="dxa"/>
            <w:vAlign w:val="center"/>
          </w:tcPr>
          <w:p w:rsidR="00BF1482" w:rsidRPr="006A6885" w:rsidRDefault="00BF1482" w:rsidP="00071CB6">
            <w:pPr>
              <w:widowControl/>
              <w:rPr>
                <w:rFonts w:asciiTheme="minorEastAsia" w:hAnsiTheme="minorEastAsia"/>
              </w:rPr>
            </w:pPr>
          </w:p>
        </w:tc>
      </w:tr>
      <w:tr w:rsidR="00BF1482" w:rsidRPr="006A6885" w:rsidTr="00535821">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2835" w:type="dxa"/>
            <w:gridSpan w:val="3"/>
            <w:vAlign w:val="center"/>
          </w:tcPr>
          <w:p w:rsidR="00BF1482" w:rsidRPr="006A6885" w:rsidRDefault="00BF1482" w:rsidP="00071CB6">
            <w:pPr>
              <w:widowControl/>
              <w:rPr>
                <w:rFonts w:asciiTheme="minorEastAsia" w:hAnsiTheme="minorEastAsia"/>
              </w:rPr>
            </w:pPr>
            <w:r w:rsidRPr="006A6885">
              <w:rPr>
                <w:rFonts w:asciiTheme="minorEastAsia" w:hAnsiTheme="minorEastAsia" w:hint="eastAsia"/>
              </w:rPr>
              <w:t>操縦者</w:t>
            </w:r>
            <w:r w:rsidR="00535821">
              <w:rPr>
                <w:rFonts w:asciiTheme="minorEastAsia" w:hAnsiTheme="minorEastAsia" w:hint="eastAsia"/>
              </w:rPr>
              <w:t>（〃）</w:t>
            </w:r>
          </w:p>
        </w:tc>
        <w:tc>
          <w:tcPr>
            <w:tcW w:w="4961" w:type="dxa"/>
            <w:vAlign w:val="center"/>
          </w:tcPr>
          <w:p w:rsidR="00BF1482" w:rsidRPr="006A6885" w:rsidRDefault="00BF1482" w:rsidP="00071CB6">
            <w:pPr>
              <w:widowControl/>
              <w:rPr>
                <w:rFonts w:asciiTheme="minorEastAsia" w:hAnsiTheme="minorEastAsia"/>
              </w:rPr>
            </w:pPr>
          </w:p>
        </w:tc>
      </w:tr>
      <w:tr w:rsidR="00BF1482" w:rsidRPr="006A6885" w:rsidTr="00535821">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2835" w:type="dxa"/>
            <w:gridSpan w:val="3"/>
            <w:vAlign w:val="center"/>
          </w:tcPr>
          <w:p w:rsidR="00BF1482" w:rsidRPr="006A6885" w:rsidRDefault="000912B7" w:rsidP="00071CB6">
            <w:pPr>
              <w:widowControl/>
              <w:rPr>
                <w:rFonts w:asciiTheme="minorEastAsia" w:hAnsiTheme="minorEastAsia"/>
              </w:rPr>
            </w:pPr>
            <w:r>
              <w:rPr>
                <w:rFonts w:asciiTheme="minorEastAsia" w:hAnsiTheme="minorEastAsia" w:hint="eastAsia"/>
              </w:rPr>
              <w:t>監視補助者</w:t>
            </w:r>
            <w:r w:rsidR="00535821">
              <w:rPr>
                <w:rFonts w:asciiTheme="minorEastAsia" w:hAnsiTheme="minorEastAsia" w:hint="eastAsia"/>
              </w:rPr>
              <w:t>（〃）</w:t>
            </w:r>
          </w:p>
        </w:tc>
        <w:tc>
          <w:tcPr>
            <w:tcW w:w="4961" w:type="dxa"/>
            <w:vAlign w:val="center"/>
          </w:tcPr>
          <w:p w:rsidR="00BF1482" w:rsidRPr="006A6885" w:rsidRDefault="00BF1482" w:rsidP="00071CB6">
            <w:pPr>
              <w:widowControl/>
              <w:rPr>
                <w:rFonts w:asciiTheme="minorEastAsia" w:hAnsiTheme="minorEastAsia"/>
              </w:rPr>
            </w:pPr>
          </w:p>
        </w:tc>
      </w:tr>
      <w:tr w:rsidR="00BF1482" w:rsidRPr="006A6885" w:rsidTr="00535821">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2835" w:type="dxa"/>
            <w:gridSpan w:val="3"/>
            <w:vAlign w:val="center"/>
          </w:tcPr>
          <w:p w:rsidR="00BF1482" w:rsidRPr="006A6885" w:rsidRDefault="000912B7" w:rsidP="00071CB6">
            <w:pPr>
              <w:widowControl/>
              <w:rPr>
                <w:rFonts w:asciiTheme="minorEastAsia" w:hAnsiTheme="minorEastAsia"/>
              </w:rPr>
            </w:pPr>
            <w:r w:rsidRPr="00535821">
              <w:rPr>
                <w:rFonts w:asciiTheme="minorEastAsia" w:hAnsiTheme="minorEastAsia" w:hint="eastAsia"/>
                <w:kern w:val="0"/>
              </w:rPr>
              <w:t>地上注意喚起補助者</w:t>
            </w:r>
            <w:r w:rsidR="00535821" w:rsidRPr="00535821">
              <w:rPr>
                <w:rFonts w:asciiTheme="minorEastAsia" w:hAnsiTheme="minorEastAsia" w:hint="eastAsia"/>
                <w:kern w:val="0"/>
              </w:rPr>
              <w:t>（〃）</w:t>
            </w:r>
          </w:p>
        </w:tc>
        <w:tc>
          <w:tcPr>
            <w:tcW w:w="4961" w:type="dxa"/>
            <w:vAlign w:val="center"/>
          </w:tcPr>
          <w:p w:rsidR="00BF1482" w:rsidRPr="006A6885" w:rsidRDefault="00BF1482" w:rsidP="00071CB6">
            <w:pPr>
              <w:widowControl/>
              <w:rPr>
                <w:rFonts w:asciiTheme="minorEastAsia" w:hAnsiTheme="minorEastAsia"/>
              </w:rPr>
            </w:pPr>
          </w:p>
        </w:tc>
      </w:tr>
      <w:tr w:rsidR="00BF1482" w:rsidRPr="006A6885" w:rsidTr="00535821">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2835" w:type="dxa"/>
            <w:gridSpan w:val="3"/>
            <w:vAlign w:val="center"/>
          </w:tcPr>
          <w:p w:rsidR="00BF1482" w:rsidRPr="006A6885" w:rsidRDefault="00E81157" w:rsidP="00071CB6">
            <w:pPr>
              <w:widowControl/>
              <w:rPr>
                <w:rFonts w:asciiTheme="minorEastAsia" w:hAnsiTheme="minorEastAsia"/>
              </w:rPr>
            </w:pPr>
            <w:r>
              <w:rPr>
                <w:rFonts w:asciiTheme="minorEastAsia" w:hAnsiTheme="minorEastAsia" w:hint="eastAsia"/>
              </w:rPr>
              <w:t>その他</w:t>
            </w:r>
            <w:r w:rsidR="00535821">
              <w:rPr>
                <w:rFonts w:asciiTheme="minorEastAsia" w:hAnsiTheme="minorEastAsia" w:hint="eastAsia"/>
              </w:rPr>
              <w:t>（撮影者等の職・氏名）</w:t>
            </w:r>
          </w:p>
        </w:tc>
        <w:tc>
          <w:tcPr>
            <w:tcW w:w="4961" w:type="dxa"/>
            <w:vAlign w:val="center"/>
          </w:tcPr>
          <w:p w:rsidR="00BF1482" w:rsidRPr="006A6885" w:rsidRDefault="00BF1482" w:rsidP="00071CB6">
            <w:pPr>
              <w:widowControl/>
              <w:rPr>
                <w:rFonts w:asciiTheme="minorEastAsia" w:hAnsiTheme="minorEastAsia"/>
              </w:rPr>
            </w:pPr>
          </w:p>
        </w:tc>
      </w:tr>
      <w:tr w:rsidR="00BF1482" w:rsidRPr="006A6885" w:rsidTr="00DE1327">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7796" w:type="dxa"/>
            <w:gridSpan w:val="4"/>
            <w:vAlign w:val="center"/>
          </w:tcPr>
          <w:p w:rsidR="00BF1482" w:rsidRPr="006A6885" w:rsidRDefault="00BF1482" w:rsidP="00BF1482">
            <w:pPr>
              <w:widowControl/>
              <w:ind w:left="162" w:hangingChars="100" w:hanging="162"/>
              <w:rPr>
                <w:rFonts w:asciiTheme="minorEastAsia" w:hAnsiTheme="minorEastAsia"/>
                <w:sz w:val="18"/>
                <w:szCs w:val="18"/>
              </w:rPr>
            </w:pPr>
            <w:r w:rsidRPr="006A6885">
              <w:rPr>
                <w:rFonts w:asciiTheme="minorEastAsia" w:hAnsiTheme="minorEastAsia" w:hint="eastAsia"/>
                <w:sz w:val="18"/>
                <w:szCs w:val="18"/>
              </w:rPr>
              <w:t>・</w:t>
            </w:r>
            <w:r w:rsidR="000912B7">
              <w:rPr>
                <w:rFonts w:asciiTheme="minorEastAsia" w:hAnsiTheme="minorEastAsia" w:hint="eastAsia"/>
                <w:sz w:val="18"/>
                <w:szCs w:val="18"/>
              </w:rPr>
              <w:t>操縦者及び監視補助者については、</w:t>
            </w:r>
            <w:r w:rsidRPr="006A6885">
              <w:rPr>
                <w:rFonts w:asciiTheme="minorEastAsia" w:hAnsiTheme="minorEastAsia" w:hint="eastAsia"/>
                <w:sz w:val="18"/>
                <w:szCs w:val="18"/>
              </w:rPr>
              <w:t>国の許可又は承認を要しない飛行の場合は、国審査要領様式３「無人航空機を飛行させる者に関する飛行経歴・知識・能力確認書」</w:t>
            </w:r>
            <w:r w:rsidR="006E4C95" w:rsidRPr="00450FD2">
              <w:rPr>
                <w:rFonts w:asciiTheme="minorEastAsia" w:hAnsiTheme="minorEastAsia" w:hint="eastAsia"/>
                <w:sz w:val="18"/>
                <w:szCs w:val="18"/>
              </w:rPr>
              <w:t>等操縦技能を証明するもの</w:t>
            </w:r>
            <w:r w:rsidRPr="00450FD2">
              <w:rPr>
                <w:rFonts w:asciiTheme="minorEastAsia" w:hAnsiTheme="minorEastAsia" w:hint="eastAsia"/>
                <w:sz w:val="18"/>
                <w:szCs w:val="18"/>
              </w:rPr>
              <w:t>を</w:t>
            </w:r>
            <w:r w:rsidRPr="006A6885">
              <w:rPr>
                <w:rFonts w:asciiTheme="minorEastAsia" w:hAnsiTheme="minorEastAsia" w:hint="eastAsia"/>
                <w:sz w:val="18"/>
                <w:szCs w:val="18"/>
              </w:rPr>
              <w:t>添付してください。</w:t>
            </w:r>
          </w:p>
        </w:tc>
      </w:tr>
      <w:tr w:rsidR="00071CB6" w:rsidRPr="006A6885" w:rsidTr="00DE1327">
        <w:trPr>
          <w:trHeight w:val="300"/>
        </w:trPr>
        <w:tc>
          <w:tcPr>
            <w:tcW w:w="1271" w:type="dxa"/>
            <w:vMerge w:val="restart"/>
            <w:vAlign w:val="center"/>
          </w:tcPr>
          <w:p w:rsidR="00071CB6" w:rsidRPr="006A6885" w:rsidRDefault="00BF71A3" w:rsidP="00212485">
            <w:pPr>
              <w:widowControl/>
              <w:rPr>
                <w:rFonts w:asciiTheme="minorEastAsia" w:hAnsiTheme="minorEastAsia"/>
              </w:rPr>
            </w:pPr>
            <w:r w:rsidRPr="006A6885">
              <w:rPr>
                <w:rFonts w:asciiTheme="minorEastAsia" w:hAnsiTheme="minorEastAsia" w:hint="eastAsia"/>
              </w:rPr>
              <w:t>国の許可・</w:t>
            </w:r>
            <w:r w:rsidR="001D74AE">
              <w:rPr>
                <w:rFonts w:asciiTheme="minorEastAsia" w:hAnsiTheme="minorEastAsia" w:hint="eastAsia"/>
              </w:rPr>
              <w:t>承認の有無及び内容</w:t>
            </w:r>
          </w:p>
        </w:tc>
        <w:tc>
          <w:tcPr>
            <w:tcW w:w="500" w:type="dxa"/>
            <w:vMerge w:val="restart"/>
            <w:vAlign w:val="center"/>
          </w:tcPr>
          <w:p w:rsidR="00071CB6" w:rsidRPr="006A6885" w:rsidRDefault="00071CB6" w:rsidP="00744187">
            <w:pPr>
              <w:rPr>
                <w:rFonts w:asciiTheme="minorEastAsia" w:hAnsiTheme="minorEastAsia"/>
              </w:rPr>
            </w:pPr>
            <w:r w:rsidRPr="006A6885">
              <w:rPr>
                <w:rFonts w:asciiTheme="minorEastAsia" w:hAnsiTheme="minorEastAsia" w:hint="eastAsia"/>
              </w:rPr>
              <w:t>許可</w:t>
            </w:r>
          </w:p>
        </w:tc>
        <w:tc>
          <w:tcPr>
            <w:tcW w:w="1974" w:type="dxa"/>
            <w:vAlign w:val="center"/>
          </w:tcPr>
          <w:p w:rsidR="00071CB6" w:rsidRPr="006A6885" w:rsidRDefault="00071CB6" w:rsidP="001D74AE">
            <w:pPr>
              <w:ind w:left="1454" w:rightChars="50" w:right="101" w:hangingChars="718" w:hanging="1454"/>
              <w:rPr>
                <w:rFonts w:asciiTheme="minorEastAsia" w:hAnsiTheme="minorEastAsia"/>
              </w:rPr>
            </w:pPr>
            <w:r w:rsidRPr="006A6885">
              <w:rPr>
                <w:rFonts w:asciiTheme="minorEastAsia" w:hAnsiTheme="minorEastAsia" w:hint="eastAsia"/>
              </w:rPr>
              <w:t>□必　要</w:t>
            </w:r>
          </w:p>
        </w:tc>
        <w:tc>
          <w:tcPr>
            <w:tcW w:w="5322" w:type="dxa"/>
            <w:gridSpan w:val="2"/>
          </w:tcPr>
          <w:p w:rsidR="007A6BDC" w:rsidRPr="006A6885" w:rsidRDefault="000912B7" w:rsidP="000912B7">
            <w:pPr>
              <w:ind w:rightChars="50" w:right="101"/>
              <w:rPr>
                <w:rFonts w:asciiTheme="minorEastAsia" w:hAnsiTheme="minorEastAsia"/>
              </w:rPr>
            </w:pPr>
            <w:r w:rsidRPr="006A6885">
              <w:rPr>
                <w:rFonts w:asciiTheme="minorEastAsia" w:hAnsiTheme="minorEastAsia" w:hint="eastAsia"/>
              </w:rPr>
              <w:t>県庁前公園</w:t>
            </w:r>
            <w:r>
              <w:rPr>
                <w:rFonts w:asciiTheme="minorEastAsia" w:hAnsiTheme="minorEastAsia" w:hint="eastAsia"/>
              </w:rPr>
              <w:t>、</w:t>
            </w:r>
            <w:r w:rsidR="00FF5CFF" w:rsidRPr="006A6885">
              <w:rPr>
                <w:rFonts w:asciiTheme="minorEastAsia" w:hAnsiTheme="minorEastAsia" w:hint="eastAsia"/>
              </w:rPr>
              <w:t>岩瀬スポーツ公園、</w:t>
            </w:r>
            <w:r w:rsidRPr="006A6885">
              <w:rPr>
                <w:rFonts w:asciiTheme="minorEastAsia" w:hAnsiTheme="minorEastAsia" w:hint="eastAsia"/>
              </w:rPr>
              <w:t>空港スポーツ緑地、総合運動公園</w:t>
            </w:r>
            <w:r>
              <w:rPr>
                <w:rFonts w:asciiTheme="minorEastAsia" w:hAnsiTheme="minorEastAsia" w:hint="eastAsia"/>
              </w:rPr>
              <w:t>、五福公園、富岩運河環水公園</w:t>
            </w:r>
          </w:p>
        </w:tc>
      </w:tr>
      <w:tr w:rsidR="00071CB6" w:rsidRPr="006A6885" w:rsidTr="00DE1327">
        <w:trPr>
          <w:trHeight w:val="300"/>
        </w:trPr>
        <w:tc>
          <w:tcPr>
            <w:tcW w:w="1271" w:type="dxa"/>
            <w:vMerge/>
          </w:tcPr>
          <w:p w:rsidR="00071CB6" w:rsidRPr="006A6885" w:rsidRDefault="00071CB6" w:rsidP="00B24CCE">
            <w:pPr>
              <w:jc w:val="left"/>
              <w:rPr>
                <w:rFonts w:asciiTheme="minorEastAsia" w:hAnsiTheme="minorEastAsia"/>
              </w:rPr>
            </w:pPr>
          </w:p>
        </w:tc>
        <w:tc>
          <w:tcPr>
            <w:tcW w:w="500" w:type="dxa"/>
            <w:vMerge/>
            <w:vAlign w:val="center"/>
          </w:tcPr>
          <w:p w:rsidR="00071CB6" w:rsidRPr="006A6885" w:rsidRDefault="00071CB6" w:rsidP="00071CB6">
            <w:pPr>
              <w:ind w:left="1454" w:rightChars="50" w:right="101" w:hangingChars="718" w:hanging="1454"/>
              <w:rPr>
                <w:rFonts w:asciiTheme="minorEastAsia" w:hAnsiTheme="minorEastAsia"/>
              </w:rPr>
            </w:pPr>
          </w:p>
        </w:tc>
        <w:tc>
          <w:tcPr>
            <w:tcW w:w="1974" w:type="dxa"/>
            <w:vAlign w:val="center"/>
          </w:tcPr>
          <w:p w:rsidR="00071CB6" w:rsidRPr="006A6885" w:rsidRDefault="00071CB6" w:rsidP="00071CB6">
            <w:pPr>
              <w:ind w:left="1454" w:rightChars="50" w:right="101" w:hangingChars="718" w:hanging="1454"/>
              <w:rPr>
                <w:rFonts w:asciiTheme="minorEastAsia" w:hAnsiTheme="minorEastAsia"/>
              </w:rPr>
            </w:pPr>
            <w:r w:rsidRPr="006A6885">
              <w:rPr>
                <w:rFonts w:asciiTheme="minorEastAsia" w:hAnsiTheme="minorEastAsia" w:hint="eastAsia"/>
              </w:rPr>
              <w:t>□不　要</w:t>
            </w:r>
          </w:p>
        </w:tc>
        <w:tc>
          <w:tcPr>
            <w:tcW w:w="5322" w:type="dxa"/>
            <w:gridSpan w:val="2"/>
          </w:tcPr>
          <w:p w:rsidR="00071CB6" w:rsidRPr="006A6885" w:rsidRDefault="00FF5CFF" w:rsidP="00071CB6">
            <w:pPr>
              <w:ind w:rightChars="50" w:right="101"/>
              <w:rPr>
                <w:rFonts w:asciiTheme="minorEastAsia" w:hAnsiTheme="minorEastAsia"/>
              </w:rPr>
            </w:pPr>
            <w:r w:rsidRPr="006A6885">
              <w:rPr>
                <w:rFonts w:asciiTheme="minorEastAsia" w:hAnsiTheme="minorEastAsia" w:hint="eastAsia"/>
              </w:rPr>
              <w:t>太閤山ランド、常願寺川公園</w:t>
            </w:r>
          </w:p>
        </w:tc>
      </w:tr>
      <w:tr w:rsidR="00E81157" w:rsidRPr="006A6885" w:rsidTr="00E81157">
        <w:trPr>
          <w:trHeight w:val="2641"/>
        </w:trPr>
        <w:tc>
          <w:tcPr>
            <w:tcW w:w="1271" w:type="dxa"/>
            <w:vMerge/>
          </w:tcPr>
          <w:p w:rsidR="00E81157" w:rsidRPr="006A6885" w:rsidRDefault="00E81157" w:rsidP="00B24CCE">
            <w:pPr>
              <w:jc w:val="left"/>
              <w:rPr>
                <w:rFonts w:asciiTheme="minorEastAsia" w:hAnsiTheme="minorEastAsia"/>
              </w:rPr>
            </w:pPr>
          </w:p>
        </w:tc>
        <w:tc>
          <w:tcPr>
            <w:tcW w:w="500" w:type="dxa"/>
            <w:vMerge w:val="restart"/>
            <w:vAlign w:val="center"/>
          </w:tcPr>
          <w:p w:rsidR="00E81157" w:rsidRPr="006A6885" w:rsidRDefault="00E81157" w:rsidP="00744187">
            <w:pPr>
              <w:widowControl/>
              <w:rPr>
                <w:rFonts w:asciiTheme="minorEastAsia" w:hAnsiTheme="minorEastAsia"/>
                <w:kern w:val="0"/>
              </w:rPr>
            </w:pPr>
            <w:r w:rsidRPr="006A6885">
              <w:rPr>
                <w:rFonts w:asciiTheme="minorEastAsia" w:hAnsiTheme="minorEastAsia" w:hint="eastAsia"/>
                <w:kern w:val="0"/>
              </w:rPr>
              <w:t>承認</w:t>
            </w:r>
          </w:p>
        </w:tc>
        <w:tc>
          <w:tcPr>
            <w:tcW w:w="1974" w:type="dxa"/>
            <w:vAlign w:val="center"/>
          </w:tcPr>
          <w:p w:rsidR="00E81157" w:rsidRPr="006A6885" w:rsidRDefault="00E81157" w:rsidP="00744187">
            <w:pPr>
              <w:widowControl/>
              <w:rPr>
                <w:rFonts w:asciiTheme="minorEastAsia" w:hAnsiTheme="minorEastAsia"/>
                <w:kern w:val="0"/>
              </w:rPr>
            </w:pPr>
            <w:r w:rsidRPr="006A6885">
              <w:rPr>
                <w:rFonts w:asciiTheme="minorEastAsia" w:hAnsiTheme="minorEastAsia" w:hint="eastAsia"/>
                <w:kern w:val="0"/>
              </w:rPr>
              <w:t>□必　要</w:t>
            </w:r>
          </w:p>
        </w:tc>
        <w:tc>
          <w:tcPr>
            <w:tcW w:w="5322" w:type="dxa"/>
            <w:gridSpan w:val="2"/>
          </w:tcPr>
          <w:p w:rsidR="00E81157" w:rsidRDefault="00E81157" w:rsidP="004C1618">
            <w:pPr>
              <w:widowControl/>
              <w:jc w:val="left"/>
              <w:rPr>
                <w:rFonts w:asciiTheme="minorEastAsia" w:hAnsiTheme="minorEastAsia"/>
                <w:kern w:val="0"/>
              </w:rPr>
            </w:pPr>
            <w:r w:rsidRPr="006A6885">
              <w:rPr>
                <w:rFonts w:asciiTheme="minorEastAsia" w:hAnsiTheme="minorEastAsia" w:hint="eastAsia"/>
                <w:kern w:val="0"/>
              </w:rPr>
              <w:t>□夜間飛行　　□目視外飛行　　□人や物件との距離が３０ｍ未満の飛行　　□物件投下</w:t>
            </w:r>
          </w:p>
          <w:p w:rsidR="00E81157" w:rsidRPr="006A6885" w:rsidRDefault="00E81157" w:rsidP="004C1618">
            <w:pPr>
              <w:widowControl/>
              <w:jc w:val="left"/>
              <w:rPr>
                <w:rFonts w:asciiTheme="minorEastAsia" w:hAnsiTheme="minorEastAsia"/>
                <w:kern w:val="0"/>
              </w:rPr>
            </w:pPr>
          </w:p>
          <w:p w:rsidR="00E81157" w:rsidRPr="006A6885" w:rsidRDefault="00E81157" w:rsidP="00C87C63">
            <w:pPr>
              <w:jc w:val="left"/>
              <w:rPr>
                <w:rFonts w:asciiTheme="minorEastAsia" w:hAnsiTheme="minorEastAsia"/>
                <w:kern w:val="0"/>
              </w:rPr>
            </w:pPr>
            <w:r>
              <w:rPr>
                <w:rFonts w:asciiTheme="minorEastAsia" w:hAnsiTheme="minorEastAsia" w:hint="eastAsia"/>
                <w:kern w:val="0"/>
              </w:rPr>
              <w:t>（上記飛行方法を行う</w:t>
            </w:r>
            <w:r w:rsidRPr="006A6885">
              <w:rPr>
                <w:rFonts w:asciiTheme="minorEastAsia" w:hAnsiTheme="minorEastAsia" w:hint="eastAsia"/>
                <w:kern w:val="0"/>
              </w:rPr>
              <w:t>理由</w:t>
            </w:r>
            <w:r>
              <w:rPr>
                <w:rFonts w:asciiTheme="minorEastAsia" w:hAnsiTheme="minorEastAsia" w:hint="eastAsia"/>
                <w:kern w:val="0"/>
              </w:rPr>
              <w:t>）</w:t>
            </w:r>
          </w:p>
        </w:tc>
      </w:tr>
      <w:tr w:rsidR="00071CB6" w:rsidRPr="006A6885" w:rsidTr="00DE1327">
        <w:trPr>
          <w:trHeight w:val="683"/>
        </w:trPr>
        <w:tc>
          <w:tcPr>
            <w:tcW w:w="1271" w:type="dxa"/>
            <w:vMerge/>
          </w:tcPr>
          <w:p w:rsidR="00071CB6" w:rsidRPr="006A6885" w:rsidRDefault="00071CB6" w:rsidP="00B24CCE">
            <w:pPr>
              <w:jc w:val="left"/>
              <w:rPr>
                <w:rFonts w:asciiTheme="minorEastAsia" w:hAnsiTheme="minorEastAsia"/>
              </w:rPr>
            </w:pPr>
          </w:p>
        </w:tc>
        <w:tc>
          <w:tcPr>
            <w:tcW w:w="500" w:type="dxa"/>
            <w:vMerge/>
          </w:tcPr>
          <w:p w:rsidR="00071CB6" w:rsidRPr="006A6885" w:rsidRDefault="00071CB6" w:rsidP="00910981">
            <w:pPr>
              <w:widowControl/>
              <w:jc w:val="left"/>
              <w:rPr>
                <w:rFonts w:asciiTheme="minorEastAsia" w:hAnsiTheme="minorEastAsia"/>
                <w:kern w:val="0"/>
              </w:rPr>
            </w:pPr>
          </w:p>
        </w:tc>
        <w:tc>
          <w:tcPr>
            <w:tcW w:w="1974" w:type="dxa"/>
            <w:vAlign w:val="center"/>
          </w:tcPr>
          <w:p w:rsidR="00071CB6" w:rsidRPr="006A6885" w:rsidRDefault="00071CB6" w:rsidP="00744187">
            <w:pPr>
              <w:widowControl/>
              <w:rPr>
                <w:rFonts w:asciiTheme="minorEastAsia" w:hAnsiTheme="minorEastAsia"/>
                <w:kern w:val="0"/>
              </w:rPr>
            </w:pPr>
            <w:r w:rsidRPr="006A6885">
              <w:rPr>
                <w:rFonts w:asciiTheme="minorEastAsia" w:hAnsiTheme="minorEastAsia" w:hint="eastAsia"/>
                <w:kern w:val="0"/>
              </w:rPr>
              <w:t>□不</w:t>
            </w:r>
            <w:r w:rsidR="001D74AE">
              <w:rPr>
                <w:rFonts w:asciiTheme="minorEastAsia" w:hAnsiTheme="minorEastAsia" w:hint="eastAsia"/>
                <w:kern w:val="0"/>
              </w:rPr>
              <w:t xml:space="preserve">　</w:t>
            </w:r>
            <w:r w:rsidRPr="006A6885">
              <w:rPr>
                <w:rFonts w:asciiTheme="minorEastAsia" w:hAnsiTheme="minorEastAsia" w:hint="eastAsia"/>
                <w:kern w:val="0"/>
              </w:rPr>
              <w:t>要</w:t>
            </w:r>
          </w:p>
        </w:tc>
        <w:tc>
          <w:tcPr>
            <w:tcW w:w="5322" w:type="dxa"/>
            <w:gridSpan w:val="2"/>
          </w:tcPr>
          <w:p w:rsidR="00071CB6" w:rsidRPr="006A6885" w:rsidRDefault="00816FB6" w:rsidP="00816FB6">
            <w:pPr>
              <w:widowControl/>
              <w:jc w:val="left"/>
              <w:rPr>
                <w:rFonts w:asciiTheme="minorEastAsia" w:hAnsiTheme="minorEastAsia"/>
                <w:kern w:val="0"/>
              </w:rPr>
            </w:pPr>
            <w:r w:rsidRPr="006A6885">
              <w:rPr>
                <w:rFonts w:asciiTheme="minorEastAsia" w:hAnsiTheme="minorEastAsia" w:hint="eastAsia"/>
                <w:kern w:val="0"/>
              </w:rPr>
              <w:t>日中・目視内・物件との距離（３０ｍ以上）確保</w:t>
            </w:r>
            <w:r w:rsidR="00071CB6" w:rsidRPr="006A6885">
              <w:rPr>
                <w:rFonts w:asciiTheme="minorEastAsia" w:hAnsiTheme="minorEastAsia" w:hint="eastAsia"/>
                <w:kern w:val="0"/>
              </w:rPr>
              <w:t>・物件投下なし</w:t>
            </w:r>
          </w:p>
        </w:tc>
      </w:tr>
      <w:tr w:rsidR="00071CB6" w:rsidRPr="006A6885" w:rsidTr="00DE1327">
        <w:trPr>
          <w:trHeight w:val="693"/>
        </w:trPr>
        <w:tc>
          <w:tcPr>
            <w:tcW w:w="1271" w:type="dxa"/>
            <w:vMerge/>
          </w:tcPr>
          <w:p w:rsidR="00071CB6" w:rsidRPr="006A6885" w:rsidRDefault="00071CB6" w:rsidP="00B24CCE">
            <w:pPr>
              <w:jc w:val="left"/>
              <w:rPr>
                <w:rFonts w:asciiTheme="minorEastAsia" w:hAnsiTheme="minorEastAsia"/>
              </w:rPr>
            </w:pPr>
          </w:p>
        </w:tc>
        <w:tc>
          <w:tcPr>
            <w:tcW w:w="7796" w:type="dxa"/>
            <w:gridSpan w:val="4"/>
            <w:vAlign w:val="center"/>
          </w:tcPr>
          <w:p w:rsidR="00E701C4" w:rsidRPr="006A6885" w:rsidRDefault="00BF1482" w:rsidP="00BF1482">
            <w:pPr>
              <w:widowControl/>
              <w:spacing w:line="200" w:lineRule="exact"/>
              <w:ind w:left="162" w:hangingChars="100" w:hanging="162"/>
              <w:rPr>
                <w:rFonts w:asciiTheme="minorEastAsia" w:hAnsiTheme="minorEastAsia"/>
                <w:kern w:val="0"/>
                <w:sz w:val="18"/>
                <w:szCs w:val="18"/>
              </w:rPr>
            </w:pPr>
            <w:r w:rsidRPr="006A6885">
              <w:rPr>
                <w:rFonts w:asciiTheme="minorEastAsia" w:hAnsiTheme="minorEastAsia" w:hint="eastAsia"/>
                <w:kern w:val="0"/>
                <w:sz w:val="18"/>
                <w:szCs w:val="18"/>
              </w:rPr>
              <w:t>・</w:t>
            </w:r>
            <w:r w:rsidR="002C280B" w:rsidRPr="006A6885">
              <w:rPr>
                <w:rFonts w:asciiTheme="minorEastAsia" w:hAnsiTheme="minorEastAsia" w:hint="eastAsia"/>
                <w:kern w:val="0"/>
                <w:sz w:val="18"/>
                <w:szCs w:val="18"/>
              </w:rPr>
              <w:t>国の</w:t>
            </w:r>
            <w:r w:rsidRPr="006A6885">
              <w:rPr>
                <w:rFonts w:asciiTheme="minorEastAsia" w:hAnsiTheme="minorEastAsia" w:hint="eastAsia"/>
                <w:kern w:val="0"/>
                <w:sz w:val="18"/>
                <w:szCs w:val="18"/>
              </w:rPr>
              <w:t>許可又は</w:t>
            </w:r>
            <w:r w:rsidR="00071CB6" w:rsidRPr="006A6885">
              <w:rPr>
                <w:rFonts w:asciiTheme="minorEastAsia" w:hAnsiTheme="minorEastAsia" w:hint="eastAsia"/>
                <w:kern w:val="0"/>
                <w:sz w:val="18"/>
                <w:szCs w:val="18"/>
              </w:rPr>
              <w:t>承認を要する</w:t>
            </w:r>
            <w:r w:rsidR="00132D62" w:rsidRPr="006A6885">
              <w:rPr>
                <w:rFonts w:asciiTheme="minorEastAsia" w:hAnsiTheme="minorEastAsia" w:hint="eastAsia"/>
                <w:kern w:val="0"/>
                <w:sz w:val="18"/>
                <w:szCs w:val="18"/>
              </w:rPr>
              <w:t>飛行の</w:t>
            </w:r>
            <w:r w:rsidR="00071CB6" w:rsidRPr="006A6885">
              <w:rPr>
                <w:rFonts w:asciiTheme="minorEastAsia" w:hAnsiTheme="minorEastAsia" w:hint="eastAsia"/>
                <w:kern w:val="0"/>
                <w:sz w:val="18"/>
                <w:szCs w:val="18"/>
              </w:rPr>
              <w:t>場合は、国に提出した「無人航空機の飛行に関する許可・承認申請書」（添付資料は不要）の写し及び国からの「無人航空機の飛行に係る許可・承認書」の写しを添付</w:t>
            </w:r>
            <w:r w:rsidRPr="006A6885">
              <w:rPr>
                <w:rFonts w:asciiTheme="minorEastAsia" w:hAnsiTheme="minorEastAsia" w:hint="eastAsia"/>
                <w:kern w:val="0"/>
                <w:sz w:val="18"/>
                <w:szCs w:val="18"/>
              </w:rPr>
              <w:t>してください。</w:t>
            </w:r>
          </w:p>
        </w:tc>
      </w:tr>
      <w:tr w:rsidR="004C1618" w:rsidRPr="006A6885" w:rsidTr="009F1D07">
        <w:trPr>
          <w:trHeight w:val="938"/>
        </w:trPr>
        <w:tc>
          <w:tcPr>
            <w:tcW w:w="1271" w:type="dxa"/>
            <w:vAlign w:val="center"/>
          </w:tcPr>
          <w:p w:rsidR="004C1618" w:rsidRPr="006A6885" w:rsidRDefault="004C1618" w:rsidP="00BF1482">
            <w:pPr>
              <w:widowControl/>
              <w:rPr>
                <w:rFonts w:asciiTheme="minorEastAsia" w:hAnsiTheme="minorEastAsia"/>
              </w:rPr>
            </w:pPr>
            <w:r w:rsidRPr="006A6885">
              <w:rPr>
                <w:rFonts w:asciiTheme="minorEastAsia" w:hAnsiTheme="minorEastAsia" w:hint="eastAsia"/>
              </w:rPr>
              <w:t>保険</w:t>
            </w:r>
            <w:r w:rsidR="00BF1482" w:rsidRPr="006A6885">
              <w:rPr>
                <w:rFonts w:asciiTheme="minorEastAsia" w:hAnsiTheme="minorEastAsia" w:hint="eastAsia"/>
              </w:rPr>
              <w:t>加入状況</w:t>
            </w:r>
          </w:p>
        </w:tc>
        <w:tc>
          <w:tcPr>
            <w:tcW w:w="7796" w:type="dxa"/>
            <w:gridSpan w:val="4"/>
          </w:tcPr>
          <w:p w:rsidR="004C1618" w:rsidRPr="006A6885" w:rsidRDefault="004C1618" w:rsidP="00BF1482">
            <w:pPr>
              <w:widowControl/>
              <w:rPr>
                <w:rFonts w:asciiTheme="minorEastAsia" w:hAnsiTheme="minorEastAsia"/>
              </w:rPr>
            </w:pPr>
            <w:r w:rsidRPr="006A6885">
              <w:rPr>
                <w:rFonts w:asciiTheme="minorEastAsia" w:hAnsiTheme="minorEastAsia" w:hint="eastAsia"/>
              </w:rPr>
              <w:t xml:space="preserve">保険会社名　　</w:t>
            </w:r>
          </w:p>
          <w:p w:rsidR="004C1618" w:rsidRPr="006A6885" w:rsidRDefault="004C1618" w:rsidP="00BF1482">
            <w:pPr>
              <w:widowControl/>
              <w:rPr>
                <w:rFonts w:asciiTheme="minorEastAsia" w:hAnsiTheme="minorEastAsia"/>
              </w:rPr>
            </w:pPr>
            <w:r w:rsidRPr="006A6885">
              <w:rPr>
                <w:rFonts w:asciiTheme="minorEastAsia" w:hAnsiTheme="minorEastAsia" w:hint="eastAsia"/>
              </w:rPr>
              <w:t xml:space="preserve">商　品　名　　</w:t>
            </w:r>
          </w:p>
          <w:p w:rsidR="004C1618" w:rsidRPr="006A6885" w:rsidRDefault="004C1618" w:rsidP="00BF1482">
            <w:pPr>
              <w:widowControl/>
              <w:rPr>
                <w:rFonts w:asciiTheme="minorEastAsia" w:hAnsiTheme="minorEastAsia"/>
                <w:kern w:val="0"/>
              </w:rPr>
            </w:pPr>
            <w:r w:rsidRPr="001B4805">
              <w:rPr>
                <w:rFonts w:asciiTheme="minorEastAsia" w:hAnsiTheme="minorEastAsia" w:hint="eastAsia"/>
                <w:spacing w:val="21"/>
                <w:kern w:val="0"/>
                <w:fitText w:val="1010" w:id="1100823296"/>
              </w:rPr>
              <w:t>補償金</w:t>
            </w:r>
            <w:r w:rsidRPr="001B4805">
              <w:rPr>
                <w:rFonts w:asciiTheme="minorEastAsia" w:hAnsiTheme="minorEastAsia" w:hint="eastAsia"/>
                <w:spacing w:val="2"/>
                <w:kern w:val="0"/>
                <w:fitText w:val="1010" w:id="1100823296"/>
              </w:rPr>
              <w:t>額</w:t>
            </w:r>
            <w:r w:rsidRPr="006A6885">
              <w:rPr>
                <w:rFonts w:asciiTheme="minorEastAsia" w:hAnsiTheme="minorEastAsia" w:hint="eastAsia"/>
                <w:kern w:val="0"/>
              </w:rPr>
              <w:t xml:space="preserve">　　（対人）　　　　　円　　（対物）　　　　円</w:t>
            </w:r>
          </w:p>
          <w:p w:rsidR="00BF1482" w:rsidRPr="006A6885" w:rsidRDefault="00BF1482" w:rsidP="00BF1482">
            <w:pPr>
              <w:widowControl/>
              <w:rPr>
                <w:rFonts w:asciiTheme="minorEastAsia" w:hAnsiTheme="minorEastAsia"/>
                <w:kern w:val="0"/>
              </w:rPr>
            </w:pPr>
            <w:r w:rsidRPr="006A6885">
              <w:rPr>
                <w:rFonts w:asciiTheme="minorEastAsia" w:hAnsiTheme="minorEastAsia" w:hint="eastAsia"/>
                <w:kern w:val="0"/>
              </w:rPr>
              <w:t>※保険証書の写しを添付</w:t>
            </w:r>
          </w:p>
        </w:tc>
      </w:tr>
      <w:tr w:rsidR="001E48F1" w:rsidRPr="006A6885" w:rsidTr="00E81157">
        <w:trPr>
          <w:trHeight w:val="701"/>
        </w:trPr>
        <w:tc>
          <w:tcPr>
            <w:tcW w:w="1271" w:type="dxa"/>
            <w:vAlign w:val="center"/>
          </w:tcPr>
          <w:p w:rsidR="001E48F1" w:rsidRPr="006A6885" w:rsidRDefault="001E48F1" w:rsidP="004301CA">
            <w:pPr>
              <w:widowControl/>
              <w:jc w:val="center"/>
              <w:rPr>
                <w:rFonts w:asciiTheme="minorEastAsia" w:hAnsiTheme="minorEastAsia"/>
              </w:rPr>
            </w:pPr>
            <w:r w:rsidRPr="001E48F1">
              <w:rPr>
                <w:rFonts w:asciiTheme="minorEastAsia" w:hAnsiTheme="minorEastAsia" w:hint="eastAsia"/>
              </w:rPr>
              <w:t>その他</w:t>
            </w:r>
          </w:p>
        </w:tc>
        <w:tc>
          <w:tcPr>
            <w:tcW w:w="7796" w:type="dxa"/>
            <w:gridSpan w:val="4"/>
          </w:tcPr>
          <w:p w:rsidR="001E48F1" w:rsidRPr="001E48F1" w:rsidRDefault="001E48F1" w:rsidP="001E48F1">
            <w:pPr>
              <w:widowControl/>
              <w:rPr>
                <w:rFonts w:asciiTheme="minorEastAsia" w:hAnsiTheme="minorEastAsia"/>
              </w:rPr>
            </w:pPr>
            <w:r w:rsidRPr="001E48F1">
              <w:rPr>
                <w:rFonts w:asciiTheme="minorEastAsia" w:hAnsiTheme="minorEastAsia" w:hint="eastAsia"/>
              </w:rPr>
              <w:t>次の事項を厳守します。</w:t>
            </w:r>
          </w:p>
          <w:p w:rsidR="001E48F1" w:rsidRPr="001E48F1" w:rsidRDefault="001E48F1" w:rsidP="001E48F1">
            <w:pPr>
              <w:widowControl/>
              <w:rPr>
                <w:rFonts w:asciiTheme="minorEastAsia" w:hAnsiTheme="minorEastAsia"/>
              </w:rPr>
            </w:pPr>
            <w:r w:rsidRPr="001E48F1">
              <w:rPr>
                <w:rFonts w:asciiTheme="minorEastAsia" w:hAnsiTheme="minorEastAsia" w:hint="eastAsia"/>
              </w:rPr>
              <w:t>・航空法を遵守すること。</w:t>
            </w:r>
          </w:p>
          <w:p w:rsidR="001E48F1" w:rsidRPr="001E48F1" w:rsidRDefault="001E48F1" w:rsidP="001E48F1">
            <w:pPr>
              <w:widowControl/>
              <w:rPr>
                <w:rFonts w:asciiTheme="minorEastAsia" w:hAnsiTheme="minorEastAsia"/>
              </w:rPr>
            </w:pPr>
            <w:r w:rsidRPr="001E48F1">
              <w:rPr>
                <w:rFonts w:asciiTheme="minorEastAsia" w:hAnsiTheme="minorEastAsia" w:hint="eastAsia"/>
              </w:rPr>
              <w:t>・他の公園利用者の安全確保を最優先するとともに、他の利用者の利用を妨げるような迷惑行為は行わないこと。危険を伴うおそれがあると判断される場合は、ただちに飛行を中止すること。</w:t>
            </w:r>
          </w:p>
          <w:p w:rsidR="001E48F1" w:rsidRPr="001E48F1" w:rsidRDefault="000912B7" w:rsidP="001E48F1">
            <w:pPr>
              <w:widowControl/>
              <w:rPr>
                <w:rFonts w:asciiTheme="minorEastAsia" w:hAnsiTheme="minorEastAsia"/>
              </w:rPr>
            </w:pPr>
            <w:r>
              <w:rPr>
                <w:rFonts w:asciiTheme="minorEastAsia" w:hAnsiTheme="minorEastAsia" w:hint="eastAsia"/>
              </w:rPr>
              <w:t>・無人航空機の飛行による人の死傷や都市公園の施設又は</w:t>
            </w:r>
            <w:r w:rsidR="001E48F1" w:rsidRPr="001E48F1">
              <w:rPr>
                <w:rFonts w:asciiTheme="minorEastAsia" w:hAnsiTheme="minorEastAsia" w:hint="eastAsia"/>
              </w:rPr>
              <w:t>第三者の物件の損傷、飛行時における機体の紛失が発生した場合は、適宜通報等を行うとともに、速やかに公園</w:t>
            </w:r>
            <w:r w:rsidR="001E48F1" w:rsidRPr="001E48F1">
              <w:rPr>
                <w:rFonts w:asciiTheme="minorEastAsia" w:hAnsiTheme="minorEastAsia" w:hint="eastAsia"/>
              </w:rPr>
              <w:lastRenderedPageBreak/>
              <w:t>管理事務所に報告すること</w:t>
            </w:r>
            <w:r>
              <w:rPr>
                <w:rFonts w:asciiTheme="minorEastAsia" w:hAnsiTheme="minorEastAsia" w:hint="eastAsia"/>
              </w:rPr>
              <w:t>。また、その場合は、</w:t>
            </w:r>
            <w:r w:rsidR="001E48F1" w:rsidRPr="001E48F1">
              <w:rPr>
                <w:rFonts w:asciiTheme="minorEastAsia" w:hAnsiTheme="minorEastAsia" w:hint="eastAsia"/>
              </w:rPr>
              <w:t>公</w:t>
            </w:r>
            <w:r>
              <w:rPr>
                <w:rFonts w:asciiTheme="minorEastAsia" w:hAnsiTheme="minorEastAsia" w:hint="eastAsia"/>
              </w:rPr>
              <w:t>園管理者及び公園管理事務所</w:t>
            </w:r>
            <w:r w:rsidR="00E81157">
              <w:rPr>
                <w:rFonts w:asciiTheme="minorEastAsia" w:hAnsiTheme="minorEastAsia" w:hint="eastAsia"/>
              </w:rPr>
              <w:t>の指示に従い、原状に復し、又は損害を賠償すること。</w:t>
            </w:r>
          </w:p>
          <w:p w:rsidR="001E48F1" w:rsidRPr="006A6885" w:rsidRDefault="001E48F1" w:rsidP="001E48F1">
            <w:pPr>
              <w:widowControl/>
              <w:rPr>
                <w:rFonts w:asciiTheme="minorEastAsia" w:hAnsiTheme="minorEastAsia"/>
              </w:rPr>
            </w:pPr>
            <w:r w:rsidRPr="001E48F1">
              <w:rPr>
                <w:rFonts w:asciiTheme="minorEastAsia" w:hAnsiTheme="minorEastAsia" w:hint="eastAsia"/>
              </w:rPr>
              <w:t>・飛行の際には、無人航空機を飛行させる者は</w:t>
            </w:r>
            <w:r w:rsidR="00E81157">
              <w:rPr>
                <w:rFonts w:asciiTheme="minorEastAsia" w:hAnsiTheme="minorEastAsia" w:hint="eastAsia"/>
              </w:rPr>
              <w:t>、国</w:t>
            </w:r>
            <w:bookmarkStart w:id="0" w:name="_GoBack"/>
            <w:bookmarkEnd w:id="0"/>
            <w:r w:rsidR="00E81157">
              <w:rPr>
                <w:rFonts w:asciiTheme="minorEastAsia" w:hAnsiTheme="minorEastAsia" w:hint="eastAsia"/>
              </w:rPr>
              <w:t>の許可書や承認書及び本協議</w:t>
            </w:r>
            <w:r w:rsidRPr="001E48F1">
              <w:rPr>
                <w:rFonts w:asciiTheme="minorEastAsia" w:hAnsiTheme="minorEastAsia" w:hint="eastAsia"/>
              </w:rPr>
              <w:t>の</w:t>
            </w:r>
            <w:r w:rsidR="00E81157">
              <w:rPr>
                <w:rFonts w:asciiTheme="minorEastAsia" w:hAnsiTheme="minorEastAsia" w:hint="eastAsia"/>
              </w:rPr>
              <w:t>承認書の</w:t>
            </w:r>
            <w:r w:rsidRPr="001E48F1">
              <w:rPr>
                <w:rFonts w:asciiTheme="minorEastAsia" w:hAnsiTheme="minorEastAsia" w:hint="eastAsia"/>
              </w:rPr>
              <w:t>原本又は写しを携行すること。</w:t>
            </w:r>
          </w:p>
        </w:tc>
      </w:tr>
    </w:tbl>
    <w:p w:rsidR="00BF71A3" w:rsidRPr="00D51EC2" w:rsidRDefault="00D51EC2" w:rsidP="00D51EC2">
      <w:pPr>
        <w:widowControl/>
        <w:ind w:left="162" w:hangingChars="100" w:hanging="162"/>
        <w:jc w:val="left"/>
        <w:rPr>
          <w:rFonts w:asciiTheme="minorEastAsia" w:hAnsiTheme="minorEastAsia"/>
          <w:sz w:val="18"/>
          <w:szCs w:val="18"/>
        </w:rPr>
      </w:pPr>
      <w:r>
        <w:rPr>
          <w:rFonts w:asciiTheme="minorEastAsia" w:hAnsiTheme="minorEastAsia" w:hint="eastAsia"/>
          <w:sz w:val="18"/>
          <w:szCs w:val="18"/>
        </w:rPr>
        <w:lastRenderedPageBreak/>
        <w:t>・「国の許可・承認」とは</w:t>
      </w:r>
      <w:r w:rsidRPr="00450FD2">
        <w:rPr>
          <w:rFonts w:asciiTheme="minorEastAsia" w:hAnsiTheme="minorEastAsia" w:hint="eastAsia"/>
          <w:sz w:val="18"/>
          <w:szCs w:val="18"/>
        </w:rPr>
        <w:t>、航空法に基づく許可・承認をいいます</w:t>
      </w:r>
      <w:r>
        <w:rPr>
          <w:rFonts w:asciiTheme="minorEastAsia" w:hAnsiTheme="minorEastAsia" w:hint="eastAsia"/>
          <w:sz w:val="18"/>
          <w:szCs w:val="18"/>
        </w:rPr>
        <w:t>。</w:t>
      </w:r>
    </w:p>
    <w:p w:rsidR="00995196" w:rsidRPr="00450FD2" w:rsidRDefault="00BF1482" w:rsidP="00D26B4A">
      <w:pPr>
        <w:widowControl/>
        <w:ind w:left="162" w:hangingChars="100" w:hanging="162"/>
        <w:jc w:val="left"/>
        <w:rPr>
          <w:rFonts w:asciiTheme="minorEastAsia" w:hAnsiTheme="minorEastAsia" w:cs="Arial"/>
          <w:kern w:val="0"/>
          <w:sz w:val="18"/>
          <w:szCs w:val="18"/>
        </w:rPr>
      </w:pPr>
      <w:r w:rsidRPr="006A6885">
        <w:rPr>
          <w:rFonts w:asciiTheme="minorEastAsia" w:hAnsiTheme="minorEastAsia" w:hint="eastAsia"/>
          <w:sz w:val="18"/>
          <w:szCs w:val="18"/>
        </w:rPr>
        <w:t>・</w:t>
      </w:r>
      <w:r w:rsidR="00B61888" w:rsidRPr="006A6885">
        <w:rPr>
          <w:rFonts w:asciiTheme="minorEastAsia" w:hAnsiTheme="minorEastAsia" w:hint="eastAsia"/>
          <w:sz w:val="18"/>
          <w:szCs w:val="18"/>
        </w:rPr>
        <w:t>「国審査要領」とは、</w:t>
      </w:r>
      <w:r w:rsidR="00B61888" w:rsidRPr="006A6885">
        <w:rPr>
          <w:rFonts w:asciiTheme="minorEastAsia" w:hAnsiTheme="minorEastAsia" w:cs="Arial" w:hint="eastAsia"/>
          <w:kern w:val="0"/>
          <w:sz w:val="18"/>
          <w:szCs w:val="18"/>
        </w:rPr>
        <w:t>「無人航空機の飛行に関する許可・承認の審査要領（</w:t>
      </w:r>
      <w:r w:rsidR="00957969" w:rsidRPr="00450FD2">
        <w:rPr>
          <w:rFonts w:asciiTheme="minorEastAsia" w:hAnsiTheme="minorEastAsia" w:cs="Arial"/>
          <w:kern w:val="0"/>
          <w:sz w:val="18"/>
          <w:szCs w:val="18"/>
        </w:rPr>
        <w:t>令和４年 11 月９日 国空無機第 220729 号</w:t>
      </w:r>
      <w:r w:rsidR="00957969" w:rsidRPr="00450FD2">
        <w:rPr>
          <w:rFonts w:asciiTheme="minorEastAsia" w:hAnsiTheme="minorEastAsia" w:cs="Arial" w:hint="eastAsia"/>
          <w:kern w:val="0"/>
          <w:sz w:val="18"/>
          <w:szCs w:val="18"/>
        </w:rPr>
        <w:t>）</w:t>
      </w:r>
      <w:r w:rsidR="00E81157" w:rsidRPr="00450FD2">
        <w:rPr>
          <w:rFonts w:asciiTheme="minorEastAsia" w:hAnsiTheme="minorEastAsia" w:cs="Arial" w:hint="eastAsia"/>
          <w:kern w:val="0"/>
          <w:sz w:val="18"/>
          <w:szCs w:val="18"/>
        </w:rPr>
        <w:t>」をい</w:t>
      </w:r>
      <w:r w:rsidR="00B61888" w:rsidRPr="00450FD2">
        <w:rPr>
          <w:rFonts w:asciiTheme="minorEastAsia" w:hAnsiTheme="minorEastAsia" w:cs="Arial" w:hint="eastAsia"/>
          <w:kern w:val="0"/>
          <w:sz w:val="18"/>
          <w:szCs w:val="18"/>
        </w:rPr>
        <w:t>います。</w:t>
      </w:r>
    </w:p>
    <w:p w:rsidR="00876B85" w:rsidRPr="006A6885" w:rsidRDefault="00BF1482" w:rsidP="00D26B4A">
      <w:pPr>
        <w:widowControl/>
        <w:ind w:left="162" w:hangingChars="100" w:hanging="162"/>
        <w:jc w:val="left"/>
        <w:rPr>
          <w:rFonts w:asciiTheme="minorEastAsia" w:hAnsiTheme="minorEastAsia" w:cs="Arial"/>
          <w:kern w:val="0"/>
          <w:sz w:val="18"/>
          <w:szCs w:val="18"/>
        </w:rPr>
      </w:pPr>
      <w:r w:rsidRPr="00450FD2">
        <w:rPr>
          <w:rFonts w:asciiTheme="minorEastAsia" w:hAnsiTheme="minorEastAsia" w:cs="Arial" w:hint="eastAsia"/>
          <w:kern w:val="0"/>
          <w:sz w:val="18"/>
          <w:szCs w:val="18"/>
        </w:rPr>
        <w:t>・</w:t>
      </w:r>
      <w:r w:rsidR="00876B85" w:rsidRPr="00450FD2">
        <w:rPr>
          <w:rFonts w:asciiTheme="minorEastAsia" w:hAnsiTheme="minorEastAsia" w:cs="Arial" w:hint="eastAsia"/>
          <w:kern w:val="0"/>
          <w:sz w:val="18"/>
          <w:szCs w:val="18"/>
        </w:rPr>
        <w:t>「監視補助者」とは、無人航空機の飛行状況及び周囲の気象状況の変化等</w:t>
      </w:r>
      <w:r w:rsidR="00876B85" w:rsidRPr="006A6885">
        <w:rPr>
          <w:rFonts w:asciiTheme="minorEastAsia" w:hAnsiTheme="minorEastAsia" w:cs="Arial" w:hint="eastAsia"/>
          <w:kern w:val="0"/>
          <w:sz w:val="18"/>
          <w:szCs w:val="18"/>
        </w:rPr>
        <w:t>を常に監視し、操縦者が安全に</w:t>
      </w:r>
      <w:r w:rsidR="00D26B4A" w:rsidRPr="006A6885">
        <w:rPr>
          <w:rFonts w:asciiTheme="minorEastAsia" w:hAnsiTheme="minorEastAsia" w:cs="Arial" w:hint="eastAsia"/>
          <w:kern w:val="0"/>
          <w:sz w:val="18"/>
          <w:szCs w:val="18"/>
        </w:rPr>
        <w:t>飛行させることができるよう必要な助言を行う</w:t>
      </w:r>
      <w:r w:rsidR="00876B85" w:rsidRPr="006A6885">
        <w:rPr>
          <w:rFonts w:asciiTheme="minorEastAsia" w:hAnsiTheme="minorEastAsia" w:cs="Arial" w:hint="eastAsia"/>
          <w:kern w:val="0"/>
          <w:sz w:val="18"/>
          <w:szCs w:val="18"/>
        </w:rPr>
        <w:t>者をいい、飛行経路全体を見渡せる位置に配置しなければなりません。</w:t>
      </w:r>
    </w:p>
    <w:p w:rsidR="00E81157" w:rsidRDefault="00BF1482" w:rsidP="00E81157">
      <w:pPr>
        <w:widowControl/>
        <w:ind w:left="162" w:hangingChars="100" w:hanging="162"/>
        <w:jc w:val="left"/>
        <w:rPr>
          <w:rFonts w:asciiTheme="minorEastAsia" w:hAnsiTheme="minorEastAsia" w:cs="Arial"/>
          <w:kern w:val="0"/>
          <w:sz w:val="18"/>
          <w:szCs w:val="18"/>
        </w:rPr>
      </w:pPr>
      <w:r w:rsidRPr="006A6885">
        <w:rPr>
          <w:rFonts w:asciiTheme="minorEastAsia" w:hAnsiTheme="minorEastAsia" w:cs="Arial" w:hint="eastAsia"/>
          <w:kern w:val="0"/>
          <w:sz w:val="18"/>
          <w:szCs w:val="18"/>
        </w:rPr>
        <w:t>・</w:t>
      </w:r>
      <w:r w:rsidR="00F207EA" w:rsidRPr="006A6885">
        <w:rPr>
          <w:rFonts w:asciiTheme="minorEastAsia" w:hAnsiTheme="minorEastAsia" w:cs="Arial" w:hint="eastAsia"/>
          <w:kern w:val="0"/>
          <w:sz w:val="18"/>
          <w:szCs w:val="18"/>
        </w:rPr>
        <w:t>「地上注意喚起補助者</w:t>
      </w:r>
      <w:r w:rsidR="00D26B4A" w:rsidRPr="006A6885">
        <w:rPr>
          <w:rFonts w:asciiTheme="minorEastAsia" w:hAnsiTheme="minorEastAsia" w:cs="Arial" w:hint="eastAsia"/>
          <w:kern w:val="0"/>
          <w:sz w:val="18"/>
          <w:szCs w:val="18"/>
        </w:rPr>
        <w:t>」とは、飛行経路の直下</w:t>
      </w:r>
      <w:r w:rsidR="00E81157">
        <w:rPr>
          <w:rFonts w:asciiTheme="minorEastAsia" w:hAnsiTheme="minorEastAsia" w:cs="Arial" w:hint="eastAsia"/>
          <w:kern w:val="0"/>
          <w:sz w:val="18"/>
          <w:szCs w:val="18"/>
        </w:rPr>
        <w:t>及びその周辺に第三者が立ち入らないように注意喚起を行う補助者をい</w:t>
      </w:r>
      <w:r w:rsidR="00D26B4A" w:rsidRPr="006A6885">
        <w:rPr>
          <w:rFonts w:asciiTheme="minorEastAsia" w:hAnsiTheme="minorEastAsia" w:cs="Arial" w:hint="eastAsia"/>
          <w:kern w:val="0"/>
          <w:sz w:val="18"/>
          <w:szCs w:val="18"/>
        </w:rPr>
        <w:t>います。</w:t>
      </w:r>
    </w:p>
    <w:p w:rsidR="002D15BE" w:rsidRPr="00FD3DA1" w:rsidRDefault="00E81157" w:rsidP="00FD3DA1">
      <w:pPr>
        <w:widowControl/>
        <w:ind w:left="162" w:hangingChars="100" w:hanging="162"/>
        <w:jc w:val="left"/>
        <w:rPr>
          <w:rFonts w:asciiTheme="minorEastAsia" w:hAnsiTheme="minorEastAsia" w:cs="Arial"/>
          <w:kern w:val="0"/>
          <w:sz w:val="18"/>
          <w:szCs w:val="18"/>
        </w:rPr>
      </w:pPr>
      <w:r>
        <w:rPr>
          <w:rFonts w:asciiTheme="minorEastAsia" w:hAnsiTheme="minorEastAsia" w:cs="Arial" w:hint="eastAsia"/>
          <w:kern w:val="0"/>
          <w:sz w:val="18"/>
          <w:szCs w:val="18"/>
        </w:rPr>
        <w:t>・操縦者、監視補助者、地上注意喚起補助者は、原則として兼ねることはできません。</w:t>
      </w:r>
    </w:p>
    <w:sectPr w:rsidR="002D15BE" w:rsidRPr="00FD3DA1" w:rsidSect="00FE7686">
      <w:pgSz w:w="11906" w:h="16838" w:code="9"/>
      <w:pgMar w:top="851" w:right="1418" w:bottom="851" w:left="1418" w:header="851" w:footer="992" w:gutter="0"/>
      <w:cols w:space="425"/>
      <w:docGrid w:type="linesAndChars" w:linePitch="316"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0C" w:rsidRDefault="0042080C" w:rsidP="008434FA">
      <w:r>
        <w:separator/>
      </w:r>
    </w:p>
  </w:endnote>
  <w:endnote w:type="continuationSeparator" w:id="0">
    <w:p w:rsidR="0042080C" w:rsidRDefault="0042080C" w:rsidP="0084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0C" w:rsidRDefault="0042080C" w:rsidP="008434FA">
      <w:r>
        <w:separator/>
      </w:r>
    </w:p>
  </w:footnote>
  <w:footnote w:type="continuationSeparator" w:id="0">
    <w:p w:rsidR="0042080C" w:rsidRDefault="0042080C" w:rsidP="0084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FA"/>
    <w:rsid w:val="00004006"/>
    <w:rsid w:val="00021093"/>
    <w:rsid w:val="0003296A"/>
    <w:rsid w:val="00042433"/>
    <w:rsid w:val="00044123"/>
    <w:rsid w:val="00060F8C"/>
    <w:rsid w:val="00067B4E"/>
    <w:rsid w:val="00071CB6"/>
    <w:rsid w:val="00081EB7"/>
    <w:rsid w:val="000912B7"/>
    <w:rsid w:val="0009395A"/>
    <w:rsid w:val="000A0DD8"/>
    <w:rsid w:val="000A69DE"/>
    <w:rsid w:val="000C58BD"/>
    <w:rsid w:val="000F396C"/>
    <w:rsid w:val="00112A09"/>
    <w:rsid w:val="00132D62"/>
    <w:rsid w:val="0016390B"/>
    <w:rsid w:val="00190190"/>
    <w:rsid w:val="001A0A44"/>
    <w:rsid w:val="001A478B"/>
    <w:rsid w:val="001B4805"/>
    <w:rsid w:val="001C5840"/>
    <w:rsid w:val="001C5D6D"/>
    <w:rsid w:val="001D6DE4"/>
    <w:rsid w:val="001D74AE"/>
    <w:rsid w:val="001E48F1"/>
    <w:rsid w:val="00205BB2"/>
    <w:rsid w:val="00212485"/>
    <w:rsid w:val="002138E3"/>
    <w:rsid w:val="002221B0"/>
    <w:rsid w:val="00222E3E"/>
    <w:rsid w:val="002355EF"/>
    <w:rsid w:val="00237C20"/>
    <w:rsid w:val="0024045A"/>
    <w:rsid w:val="00240644"/>
    <w:rsid w:val="00241D46"/>
    <w:rsid w:val="00253718"/>
    <w:rsid w:val="0025775D"/>
    <w:rsid w:val="00265485"/>
    <w:rsid w:val="002736EE"/>
    <w:rsid w:val="00286D1F"/>
    <w:rsid w:val="0029227B"/>
    <w:rsid w:val="002B2C91"/>
    <w:rsid w:val="002C280B"/>
    <w:rsid w:val="002D15BE"/>
    <w:rsid w:val="002D21F2"/>
    <w:rsid w:val="002D6BCA"/>
    <w:rsid w:val="002E2504"/>
    <w:rsid w:val="002E4A2D"/>
    <w:rsid w:val="003116B0"/>
    <w:rsid w:val="00320F4F"/>
    <w:rsid w:val="00321758"/>
    <w:rsid w:val="0032669C"/>
    <w:rsid w:val="003370C2"/>
    <w:rsid w:val="00343AA9"/>
    <w:rsid w:val="0035214B"/>
    <w:rsid w:val="00386BDD"/>
    <w:rsid w:val="003913CE"/>
    <w:rsid w:val="003C0D7C"/>
    <w:rsid w:val="00401FF5"/>
    <w:rsid w:val="0042080C"/>
    <w:rsid w:val="00423353"/>
    <w:rsid w:val="004301CA"/>
    <w:rsid w:val="00450182"/>
    <w:rsid w:val="00450FD2"/>
    <w:rsid w:val="00455F3C"/>
    <w:rsid w:val="00481151"/>
    <w:rsid w:val="004A74A3"/>
    <w:rsid w:val="004C1618"/>
    <w:rsid w:val="0050474C"/>
    <w:rsid w:val="00526FC3"/>
    <w:rsid w:val="00535821"/>
    <w:rsid w:val="00536D88"/>
    <w:rsid w:val="00541CA1"/>
    <w:rsid w:val="00554894"/>
    <w:rsid w:val="0058577A"/>
    <w:rsid w:val="00586DEA"/>
    <w:rsid w:val="005D4900"/>
    <w:rsid w:val="005D61E7"/>
    <w:rsid w:val="005E0F62"/>
    <w:rsid w:val="00604D2A"/>
    <w:rsid w:val="0067578B"/>
    <w:rsid w:val="006757CA"/>
    <w:rsid w:val="00683A0A"/>
    <w:rsid w:val="00684E93"/>
    <w:rsid w:val="00692ADA"/>
    <w:rsid w:val="006939D3"/>
    <w:rsid w:val="006A6885"/>
    <w:rsid w:val="006D038F"/>
    <w:rsid w:val="006E4C95"/>
    <w:rsid w:val="00706679"/>
    <w:rsid w:val="00734C6C"/>
    <w:rsid w:val="007428E0"/>
    <w:rsid w:val="00744187"/>
    <w:rsid w:val="007A0DF9"/>
    <w:rsid w:val="007A6BDC"/>
    <w:rsid w:val="007D17A2"/>
    <w:rsid w:val="0080539A"/>
    <w:rsid w:val="00816FB6"/>
    <w:rsid w:val="008177B7"/>
    <w:rsid w:val="00825360"/>
    <w:rsid w:val="00826932"/>
    <w:rsid w:val="008308A1"/>
    <w:rsid w:val="008377AE"/>
    <w:rsid w:val="008434FA"/>
    <w:rsid w:val="0086626F"/>
    <w:rsid w:val="00876B85"/>
    <w:rsid w:val="00881559"/>
    <w:rsid w:val="00887170"/>
    <w:rsid w:val="008872D7"/>
    <w:rsid w:val="008969F5"/>
    <w:rsid w:val="008E6FF9"/>
    <w:rsid w:val="00910981"/>
    <w:rsid w:val="00913044"/>
    <w:rsid w:val="00940D44"/>
    <w:rsid w:val="00944EA0"/>
    <w:rsid w:val="00957969"/>
    <w:rsid w:val="009663D3"/>
    <w:rsid w:val="009704AF"/>
    <w:rsid w:val="00976679"/>
    <w:rsid w:val="00995196"/>
    <w:rsid w:val="009A4B02"/>
    <w:rsid w:val="009C75DF"/>
    <w:rsid w:val="009C773E"/>
    <w:rsid w:val="009F1D07"/>
    <w:rsid w:val="00A401BE"/>
    <w:rsid w:val="00A40C18"/>
    <w:rsid w:val="00A71D94"/>
    <w:rsid w:val="00A915D0"/>
    <w:rsid w:val="00AB465C"/>
    <w:rsid w:val="00AD0AFC"/>
    <w:rsid w:val="00AF4FDE"/>
    <w:rsid w:val="00B24CCE"/>
    <w:rsid w:val="00B264B5"/>
    <w:rsid w:val="00B31197"/>
    <w:rsid w:val="00B33C2D"/>
    <w:rsid w:val="00B4480F"/>
    <w:rsid w:val="00B456E8"/>
    <w:rsid w:val="00B46D51"/>
    <w:rsid w:val="00B603BD"/>
    <w:rsid w:val="00B61888"/>
    <w:rsid w:val="00B72938"/>
    <w:rsid w:val="00B92BE2"/>
    <w:rsid w:val="00B93C4C"/>
    <w:rsid w:val="00BE7BD0"/>
    <w:rsid w:val="00BF1482"/>
    <w:rsid w:val="00BF1AB9"/>
    <w:rsid w:val="00BF2577"/>
    <w:rsid w:val="00BF71A3"/>
    <w:rsid w:val="00C12DC4"/>
    <w:rsid w:val="00C32925"/>
    <w:rsid w:val="00C37494"/>
    <w:rsid w:val="00C87366"/>
    <w:rsid w:val="00C8792E"/>
    <w:rsid w:val="00C939DE"/>
    <w:rsid w:val="00CA36E0"/>
    <w:rsid w:val="00D20139"/>
    <w:rsid w:val="00D20427"/>
    <w:rsid w:val="00D224B4"/>
    <w:rsid w:val="00D26B4A"/>
    <w:rsid w:val="00D32F14"/>
    <w:rsid w:val="00D33338"/>
    <w:rsid w:val="00D40715"/>
    <w:rsid w:val="00D51EC2"/>
    <w:rsid w:val="00D8168B"/>
    <w:rsid w:val="00D92366"/>
    <w:rsid w:val="00D97BCA"/>
    <w:rsid w:val="00DB709D"/>
    <w:rsid w:val="00DE10DA"/>
    <w:rsid w:val="00DE1327"/>
    <w:rsid w:val="00DE7D3D"/>
    <w:rsid w:val="00DF05A7"/>
    <w:rsid w:val="00E1163F"/>
    <w:rsid w:val="00E23A79"/>
    <w:rsid w:val="00E33B75"/>
    <w:rsid w:val="00E701C4"/>
    <w:rsid w:val="00E81157"/>
    <w:rsid w:val="00E841B4"/>
    <w:rsid w:val="00E9382C"/>
    <w:rsid w:val="00EA7D1A"/>
    <w:rsid w:val="00EC25F0"/>
    <w:rsid w:val="00EC5651"/>
    <w:rsid w:val="00F00B33"/>
    <w:rsid w:val="00F10746"/>
    <w:rsid w:val="00F207EA"/>
    <w:rsid w:val="00F31926"/>
    <w:rsid w:val="00F3633E"/>
    <w:rsid w:val="00F405D9"/>
    <w:rsid w:val="00FA50BF"/>
    <w:rsid w:val="00FB1D96"/>
    <w:rsid w:val="00FC32BA"/>
    <w:rsid w:val="00FD3DA1"/>
    <w:rsid w:val="00FE4A1A"/>
    <w:rsid w:val="00FE56FA"/>
    <w:rsid w:val="00FE7686"/>
    <w:rsid w:val="00FF033D"/>
    <w:rsid w:val="00FF0342"/>
    <w:rsid w:val="00FF09E7"/>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C0EAB6"/>
  <w15:docId w15:val="{D2A08000-6601-4741-9F9D-59C00162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FA"/>
    <w:pPr>
      <w:tabs>
        <w:tab w:val="center" w:pos="4252"/>
        <w:tab w:val="right" w:pos="8504"/>
      </w:tabs>
      <w:snapToGrid w:val="0"/>
    </w:pPr>
  </w:style>
  <w:style w:type="character" w:customStyle="1" w:styleId="a4">
    <w:name w:val="ヘッダー (文字)"/>
    <w:basedOn w:val="a0"/>
    <w:link w:val="a3"/>
    <w:uiPriority w:val="99"/>
    <w:rsid w:val="008434FA"/>
  </w:style>
  <w:style w:type="paragraph" w:styleId="a5">
    <w:name w:val="footer"/>
    <w:basedOn w:val="a"/>
    <w:link w:val="a6"/>
    <w:uiPriority w:val="99"/>
    <w:unhideWhenUsed/>
    <w:rsid w:val="008434FA"/>
    <w:pPr>
      <w:tabs>
        <w:tab w:val="center" w:pos="4252"/>
        <w:tab w:val="right" w:pos="8504"/>
      </w:tabs>
      <w:snapToGrid w:val="0"/>
    </w:pPr>
  </w:style>
  <w:style w:type="character" w:customStyle="1" w:styleId="a6">
    <w:name w:val="フッター (文字)"/>
    <w:basedOn w:val="a0"/>
    <w:link w:val="a5"/>
    <w:uiPriority w:val="99"/>
    <w:rsid w:val="008434FA"/>
  </w:style>
  <w:style w:type="paragraph" w:styleId="HTML">
    <w:name w:val="HTML Preformatted"/>
    <w:basedOn w:val="a"/>
    <w:link w:val="HTML0"/>
    <w:uiPriority w:val="99"/>
    <w:semiHidden/>
    <w:unhideWhenUsed/>
    <w:rsid w:val="00843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Cs w:val="24"/>
    </w:rPr>
  </w:style>
  <w:style w:type="character" w:customStyle="1" w:styleId="HTML0">
    <w:name w:val="HTML 書式付き (文字)"/>
    <w:basedOn w:val="a0"/>
    <w:link w:val="HTML"/>
    <w:uiPriority w:val="99"/>
    <w:semiHidden/>
    <w:rsid w:val="008434FA"/>
    <w:rPr>
      <w:rFonts w:ascii="Arial" w:eastAsia="ＭＳ ゴシック" w:hAnsi="Arial" w:cs="Arial"/>
      <w:kern w:val="0"/>
      <w:sz w:val="24"/>
      <w:szCs w:val="24"/>
    </w:rPr>
  </w:style>
  <w:style w:type="table" w:styleId="a7">
    <w:name w:val="Table Grid"/>
    <w:basedOn w:val="a1"/>
    <w:uiPriority w:val="59"/>
    <w:rsid w:val="00FA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C32BA"/>
  </w:style>
  <w:style w:type="character" w:customStyle="1" w:styleId="a9">
    <w:name w:val="日付 (文字)"/>
    <w:basedOn w:val="a0"/>
    <w:link w:val="a8"/>
    <w:uiPriority w:val="99"/>
    <w:semiHidden/>
    <w:rsid w:val="00FC32BA"/>
    <w:rPr>
      <w:sz w:val="24"/>
    </w:rPr>
  </w:style>
  <w:style w:type="paragraph" w:styleId="aa">
    <w:name w:val="Balloon Text"/>
    <w:basedOn w:val="a"/>
    <w:link w:val="ab"/>
    <w:uiPriority w:val="99"/>
    <w:semiHidden/>
    <w:unhideWhenUsed/>
    <w:rsid w:val="00692A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D239D-66A1-4439-AA6F-4FD1969F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鷲塚　遥香</cp:lastModifiedBy>
  <cp:revision>31</cp:revision>
  <cp:lastPrinted>2020-02-18T08:20:00Z</cp:lastPrinted>
  <dcterms:created xsi:type="dcterms:W3CDTF">2020-02-18T06:01:00Z</dcterms:created>
  <dcterms:modified xsi:type="dcterms:W3CDTF">2023-06-12T00:18:00Z</dcterms:modified>
</cp:coreProperties>
</file>