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B59" w:rsidRPr="006C6B59" w:rsidRDefault="006C6B59" w:rsidP="006C6B59">
      <w:pPr>
        <w:widowControl w:val="0"/>
        <w:spacing w:after="0" w:line="240" w:lineRule="auto"/>
        <w:ind w:left="840" w:hangingChars="400" w:hanging="840"/>
        <w:jc w:val="both"/>
        <w:rPr>
          <w:rFonts w:hAnsi="Century" w:cs="Times New Roman"/>
          <w:color w:val="auto"/>
          <w:spacing w:val="2"/>
          <w:szCs w:val="24"/>
        </w:rPr>
      </w:pPr>
      <w:r w:rsidRPr="006C6B59">
        <w:rPr>
          <w:rFonts w:ascii="Century" w:hAnsi="Century" w:cs="Times New Roman" w:hint="eastAsia"/>
          <w:color w:val="auto"/>
          <w:szCs w:val="24"/>
        </w:rPr>
        <w:t>（乙の６）</w:t>
      </w:r>
      <w:r w:rsidRPr="006C6B59">
        <w:rPr>
          <w:rFonts w:ascii="Century" w:hAnsi="Century" w:cs="Times New Roman"/>
          <w:color w:val="auto"/>
          <w:szCs w:val="24"/>
        </w:rP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6C6B59" w:rsidRPr="006C6B59" w:rsidTr="00DA399B">
        <w:trPr>
          <w:trHeight w:val="11002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（竹木の流送）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１　河川の名称及び流送区間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２　流送する竹木の種類及び数量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３　流送の方法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４　流送の期間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6C6B59">
              <w:rPr>
                <w:rFonts w:hAnsi="Century" w:cs="Times New Roman" w:hint="eastAsia"/>
                <w:color w:val="auto"/>
                <w:spacing w:val="2"/>
                <w:szCs w:val="24"/>
              </w:rPr>
              <w:t>５　着地点における竹木の収集の方法</w:t>
            </w: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6C6B59" w:rsidRPr="006C6B59" w:rsidRDefault="006C6B59" w:rsidP="006C6B5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</w:tc>
      </w:tr>
    </w:tbl>
    <w:p w:rsidR="006C6B59" w:rsidRPr="006C6B59" w:rsidRDefault="006C6B59" w:rsidP="006C6B59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6C6B59">
        <w:rPr>
          <w:rFonts w:hAnsi="Century" w:cs="Times New Roman" w:hint="eastAsia"/>
          <w:color w:val="auto"/>
          <w:spacing w:val="2"/>
          <w:szCs w:val="24"/>
        </w:rPr>
        <w:t xml:space="preserve">　備　考</w:t>
      </w:r>
    </w:p>
    <w:p w:rsidR="006C6B59" w:rsidRPr="006C6B59" w:rsidRDefault="006C6B59" w:rsidP="006C6B59">
      <w:pPr>
        <w:widowControl w:val="0"/>
        <w:spacing w:after="0" w:line="240" w:lineRule="auto"/>
        <w:ind w:leftChars="102" w:left="638" w:hangingChars="200" w:hanging="424"/>
        <w:jc w:val="both"/>
        <w:rPr>
          <w:rFonts w:hAnsi="Century" w:cs="Times New Roman"/>
          <w:color w:val="auto"/>
          <w:spacing w:val="2"/>
          <w:szCs w:val="24"/>
        </w:rPr>
      </w:pPr>
      <w:r w:rsidRPr="006C6B59">
        <w:rPr>
          <w:rFonts w:hAnsi="Century" w:cs="Times New Roman" w:hint="eastAsia"/>
          <w:color w:val="auto"/>
          <w:spacing w:val="2"/>
          <w:szCs w:val="24"/>
        </w:rPr>
        <w:t>１　「竹木の種類及び数量」については、竹木をその長さ及び太さごとに分類し、その分類ごとの数量を記載すること。</w:t>
      </w:r>
    </w:p>
    <w:p w:rsidR="006C6B59" w:rsidRPr="006C6B59" w:rsidRDefault="006C6B59" w:rsidP="006C6B59">
      <w:pPr>
        <w:widowControl w:val="0"/>
        <w:spacing w:after="0" w:line="240" w:lineRule="auto"/>
        <w:ind w:leftChars="100" w:left="634" w:hangingChars="200" w:hanging="424"/>
        <w:jc w:val="both"/>
        <w:rPr>
          <w:rFonts w:ascii="Century" w:hAnsi="Century" w:cs="Times New Roman"/>
          <w:color w:val="auto"/>
          <w:szCs w:val="24"/>
        </w:rPr>
      </w:pPr>
      <w:r w:rsidRPr="006C6B59">
        <w:rPr>
          <w:rFonts w:hAnsi="Century" w:cs="Times New Roman" w:hint="eastAsia"/>
          <w:color w:val="auto"/>
          <w:spacing w:val="2"/>
          <w:szCs w:val="24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p w:rsidR="006C6B59" w:rsidRDefault="006C6B59" w:rsidP="00DE211C">
      <w:pPr>
        <w:ind w:hangingChars="5"/>
        <w:rPr>
          <w:rFonts w:hint="eastAsia"/>
        </w:rPr>
      </w:pPr>
      <w:bookmarkStart w:id="0" w:name="_GoBack"/>
      <w:bookmarkEnd w:id="0"/>
    </w:p>
    <w:sectPr w:rsidR="006C6B59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94D" w:rsidRDefault="001B094D" w:rsidP="00D02E62">
      <w:pPr>
        <w:spacing w:after="0" w:line="240" w:lineRule="auto"/>
      </w:pPr>
      <w:r>
        <w:separator/>
      </w:r>
    </w:p>
  </w:endnote>
  <w:endnote w:type="continuationSeparator" w:id="0">
    <w:p w:rsidR="001B094D" w:rsidRDefault="001B094D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94D" w:rsidRDefault="001B094D" w:rsidP="00D02E62">
      <w:pPr>
        <w:spacing w:after="0" w:line="240" w:lineRule="auto"/>
      </w:pPr>
      <w:r>
        <w:separator/>
      </w:r>
    </w:p>
  </w:footnote>
  <w:footnote w:type="continuationSeparator" w:id="0">
    <w:p w:rsidR="001B094D" w:rsidRDefault="001B094D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1B094D"/>
    <w:rsid w:val="00200C22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A318F1"/>
    <w:rsid w:val="00A41A58"/>
    <w:rsid w:val="00AB5811"/>
    <w:rsid w:val="00B940DB"/>
    <w:rsid w:val="00D02E62"/>
    <w:rsid w:val="00DB4242"/>
    <w:rsid w:val="00DB5045"/>
    <w:rsid w:val="00DE211C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BF82-2FD8-4BC0-A4E5-CE11ED5A4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2020-06-29T23:49:00Z</dcterms:modified>
</cp:coreProperties>
</file>