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0DE4" w14:textId="726C5C4A" w:rsidR="007758E0" w:rsidRPr="0036250F" w:rsidRDefault="005938CB" w:rsidP="006130C2">
      <w:pPr>
        <w:jc w:val="center"/>
        <w:rPr>
          <w:rFonts w:ascii="ＭＳ 明朝" w:hAnsi="ＭＳ 明朝"/>
          <w:szCs w:val="21"/>
        </w:rPr>
      </w:pPr>
      <w:r w:rsidRPr="0036250F">
        <w:rPr>
          <w:rFonts w:ascii="ＭＳ 明朝" w:hAnsi="ＭＳ 明朝" w:hint="eastAsia"/>
          <w:szCs w:val="21"/>
        </w:rPr>
        <w:t>全国瞬時警報システム（Ｊ－ＡＬＥＲＴ）新型受信機等更新業務</w:t>
      </w:r>
      <w:r w:rsidR="00AD5CC2" w:rsidRPr="0036250F">
        <w:rPr>
          <w:rFonts w:ascii="ＭＳ 明朝" w:hAnsi="ＭＳ 明朝" w:hint="eastAsia"/>
          <w:szCs w:val="21"/>
        </w:rPr>
        <w:t xml:space="preserve">　仕様書</w:t>
      </w:r>
    </w:p>
    <w:p w14:paraId="5D49E527" w14:textId="77777777" w:rsidR="006130C2" w:rsidRPr="0036250F" w:rsidRDefault="006130C2">
      <w:pPr>
        <w:rPr>
          <w:rFonts w:ascii="ＭＳ 明朝" w:hAnsi="ＭＳ 明朝"/>
          <w:szCs w:val="21"/>
        </w:rPr>
      </w:pPr>
    </w:p>
    <w:p w14:paraId="76E8F6C9" w14:textId="6FEFAFDD" w:rsidR="002E54AA" w:rsidRPr="0036250F" w:rsidRDefault="00A70669">
      <w:pPr>
        <w:rPr>
          <w:rFonts w:ascii="ＭＳ 明朝" w:hAnsi="ＭＳ 明朝"/>
          <w:szCs w:val="21"/>
        </w:rPr>
      </w:pPr>
      <w:r w:rsidRPr="0036250F">
        <w:rPr>
          <w:rFonts w:ascii="ＭＳ 明朝" w:hAnsi="ＭＳ 明朝" w:hint="eastAsia"/>
          <w:szCs w:val="21"/>
        </w:rPr>
        <w:t>第１章　全体概要</w:t>
      </w:r>
    </w:p>
    <w:p w14:paraId="62507341" w14:textId="77777777" w:rsidR="002E54AA" w:rsidRPr="0036250F" w:rsidRDefault="002E54AA" w:rsidP="002E54AA">
      <w:pPr>
        <w:rPr>
          <w:rFonts w:ascii="ＭＳ 明朝" w:hAnsi="ＭＳ 明朝"/>
          <w:szCs w:val="21"/>
        </w:rPr>
      </w:pPr>
      <w:r w:rsidRPr="0036250F">
        <w:rPr>
          <w:rFonts w:ascii="ＭＳ 明朝" w:hAnsi="ＭＳ 明朝" w:hint="eastAsia"/>
          <w:szCs w:val="21"/>
        </w:rPr>
        <w:t>１　業務名</w:t>
      </w:r>
    </w:p>
    <w:p w14:paraId="436276BB" w14:textId="77777777" w:rsidR="002E54AA" w:rsidRPr="0036250F" w:rsidRDefault="002E54AA" w:rsidP="002E54AA">
      <w:pPr>
        <w:rPr>
          <w:rFonts w:ascii="ＭＳ 明朝" w:hAnsi="ＭＳ 明朝"/>
          <w:szCs w:val="21"/>
        </w:rPr>
      </w:pPr>
      <w:r w:rsidRPr="0036250F">
        <w:rPr>
          <w:rFonts w:ascii="ＭＳ 明朝" w:hAnsi="ＭＳ 明朝" w:hint="eastAsia"/>
          <w:szCs w:val="21"/>
        </w:rPr>
        <w:t xml:space="preserve">　　</w:t>
      </w:r>
      <w:r w:rsidR="005938CB" w:rsidRPr="0036250F">
        <w:rPr>
          <w:rFonts w:ascii="ＭＳ 明朝" w:hAnsi="ＭＳ 明朝" w:hint="eastAsia"/>
          <w:szCs w:val="21"/>
        </w:rPr>
        <w:t>全国瞬時警報システム（Ｊ－ＡＬＥＲＴ）新型受信機等更新業務</w:t>
      </w:r>
    </w:p>
    <w:p w14:paraId="3371AFE9" w14:textId="2E36197C" w:rsidR="00982A56" w:rsidRPr="00587DBA" w:rsidRDefault="00982A56" w:rsidP="002E54AA">
      <w:pPr>
        <w:rPr>
          <w:rFonts w:ascii="ＭＳ 明朝" w:hAnsi="ＭＳ 明朝"/>
          <w:szCs w:val="21"/>
        </w:rPr>
      </w:pPr>
    </w:p>
    <w:p w14:paraId="69DE696B" w14:textId="326C6C89" w:rsidR="003F3F5E" w:rsidRPr="0036250F" w:rsidRDefault="003F3F5E" w:rsidP="002E54AA">
      <w:pPr>
        <w:rPr>
          <w:rFonts w:ascii="ＭＳ 明朝" w:hAnsi="ＭＳ 明朝"/>
          <w:szCs w:val="21"/>
        </w:rPr>
      </w:pPr>
      <w:r w:rsidRPr="0036250F">
        <w:rPr>
          <w:rFonts w:ascii="ＭＳ 明朝" w:hAnsi="ＭＳ 明朝" w:hint="eastAsia"/>
          <w:szCs w:val="21"/>
        </w:rPr>
        <w:t>２　背景、目的</w:t>
      </w:r>
    </w:p>
    <w:p w14:paraId="1C243BC8" w14:textId="3B71AAB6" w:rsidR="003F3F5E" w:rsidRPr="0036250F" w:rsidRDefault="003F3F5E" w:rsidP="0036250F">
      <w:pPr>
        <w:ind w:leftChars="100" w:left="210" w:firstLineChars="100" w:firstLine="210"/>
        <w:rPr>
          <w:rFonts w:ascii="ＭＳ 明朝" w:hAnsi="ＭＳ 明朝"/>
          <w:szCs w:val="21"/>
        </w:rPr>
      </w:pPr>
      <w:r w:rsidRPr="0036250F">
        <w:rPr>
          <w:rFonts w:ascii="ＭＳ 明朝" w:hAnsi="ＭＳ 明朝" w:hint="eastAsia"/>
          <w:szCs w:val="21"/>
        </w:rPr>
        <w:t>緊急地震速報や弾道ミサイル情報等の緊急情報を住民等に伝達する即時情報伝達体制の整備について、現在運用されている受信機は導入から５年以上が経過し、構成部品の老朽化等に伴う故障件数が増加していることにより、緊急情報の住民伝達に支障を来すことが懸念されることや、現行受信機の故障によるサポートが不能となることから、次期受信機への移行を行う</w:t>
      </w:r>
    </w:p>
    <w:p w14:paraId="2B765E87" w14:textId="77777777" w:rsidR="00220D7C" w:rsidRPr="0036250F" w:rsidRDefault="00220D7C" w:rsidP="002E54AA">
      <w:pPr>
        <w:rPr>
          <w:rFonts w:ascii="ＭＳ 明朝" w:hAnsi="ＭＳ 明朝"/>
          <w:szCs w:val="21"/>
        </w:rPr>
      </w:pPr>
    </w:p>
    <w:p w14:paraId="450F4428" w14:textId="66A6B4A0" w:rsidR="002E54AA" w:rsidRPr="0036250F" w:rsidRDefault="003F3F5E" w:rsidP="002E54AA">
      <w:pPr>
        <w:rPr>
          <w:rFonts w:ascii="ＭＳ 明朝" w:hAnsi="ＭＳ 明朝"/>
          <w:szCs w:val="21"/>
        </w:rPr>
      </w:pPr>
      <w:r w:rsidRPr="0036250F">
        <w:rPr>
          <w:rFonts w:ascii="ＭＳ 明朝" w:hAnsi="ＭＳ 明朝" w:hint="eastAsia"/>
          <w:szCs w:val="21"/>
        </w:rPr>
        <w:t xml:space="preserve">３　</w:t>
      </w:r>
      <w:r w:rsidR="00F728AB">
        <w:rPr>
          <w:rFonts w:ascii="ＭＳ 明朝" w:hAnsi="ＭＳ 明朝" w:hint="eastAsia"/>
          <w:szCs w:val="21"/>
        </w:rPr>
        <w:t>業務</w:t>
      </w:r>
      <w:r w:rsidRPr="0036250F">
        <w:rPr>
          <w:rFonts w:ascii="ＭＳ 明朝" w:hAnsi="ＭＳ 明朝" w:hint="eastAsia"/>
          <w:szCs w:val="21"/>
        </w:rPr>
        <w:t>の範囲</w:t>
      </w:r>
    </w:p>
    <w:p w14:paraId="3ACFEF9B" w14:textId="5A803FFD" w:rsidR="00B92D37" w:rsidRDefault="003F3F5E" w:rsidP="00B92D37">
      <w:pPr>
        <w:ind w:firstLineChars="200" w:firstLine="420"/>
        <w:rPr>
          <w:rFonts w:ascii="ＭＳ 明朝" w:hAnsi="ＭＳ 明朝"/>
          <w:szCs w:val="21"/>
        </w:rPr>
      </w:pPr>
      <w:r w:rsidRPr="0036250F">
        <w:rPr>
          <w:rFonts w:ascii="ＭＳ 明朝" w:hAnsi="ＭＳ 明朝" w:hint="eastAsia"/>
          <w:szCs w:val="21"/>
        </w:rPr>
        <w:t>今回の業務の範囲は、次のとおりとする。</w:t>
      </w:r>
    </w:p>
    <w:p w14:paraId="0523C1F4" w14:textId="5F440B7B" w:rsidR="00A84759" w:rsidRDefault="00A84759" w:rsidP="00B92D37">
      <w:pPr>
        <w:ind w:firstLineChars="200" w:firstLine="420"/>
        <w:rPr>
          <w:rFonts w:ascii="ＭＳ 明朝" w:hAnsi="ＭＳ 明朝"/>
          <w:szCs w:val="21"/>
        </w:rPr>
      </w:pPr>
      <w:r>
        <w:rPr>
          <w:rFonts w:ascii="ＭＳ 明朝" w:hAnsi="ＭＳ 明朝" w:hint="eastAsia"/>
          <w:szCs w:val="21"/>
        </w:rPr>
        <w:t xml:space="preserve">　・既設受信機に係る各種設定の新型受信機への反映</w:t>
      </w:r>
    </w:p>
    <w:p w14:paraId="50796831" w14:textId="59CED935" w:rsidR="009774F0" w:rsidRDefault="009774F0" w:rsidP="00B92D37">
      <w:pPr>
        <w:ind w:firstLineChars="200" w:firstLine="420"/>
        <w:rPr>
          <w:rFonts w:ascii="ＭＳ 明朝" w:hAnsi="ＭＳ 明朝"/>
          <w:szCs w:val="21"/>
        </w:rPr>
      </w:pPr>
      <w:r>
        <w:rPr>
          <w:rFonts w:ascii="ＭＳ 明朝" w:hAnsi="ＭＳ 明朝" w:hint="eastAsia"/>
          <w:szCs w:val="21"/>
        </w:rPr>
        <w:t xml:space="preserve">　・新型受信機の動作確認</w:t>
      </w:r>
      <w:r w:rsidR="00A95721">
        <w:rPr>
          <w:rFonts w:ascii="ＭＳ 明朝" w:hAnsi="ＭＳ 明朝" w:hint="eastAsia"/>
          <w:szCs w:val="21"/>
        </w:rPr>
        <w:t>（エージング）</w:t>
      </w:r>
    </w:p>
    <w:p w14:paraId="6F6F9DFE" w14:textId="16C2B4C6" w:rsidR="00A95721" w:rsidRPr="0036250F" w:rsidRDefault="00A95721" w:rsidP="0036250F">
      <w:pPr>
        <w:ind w:firstLineChars="200" w:firstLine="420"/>
        <w:rPr>
          <w:rFonts w:ascii="ＭＳ 明朝" w:hAnsi="ＭＳ 明朝"/>
          <w:szCs w:val="21"/>
        </w:rPr>
      </w:pPr>
      <w:r>
        <w:rPr>
          <w:rFonts w:ascii="ＭＳ 明朝" w:hAnsi="ＭＳ 明朝" w:hint="eastAsia"/>
          <w:szCs w:val="21"/>
        </w:rPr>
        <w:t xml:space="preserve">　・</w:t>
      </w:r>
      <w:r w:rsidRPr="00A95721">
        <w:rPr>
          <w:rFonts w:ascii="ＭＳ 明朝" w:hAnsi="ＭＳ 明朝" w:hint="eastAsia"/>
          <w:szCs w:val="21"/>
        </w:rPr>
        <w:t>J-ALERTによる情報の受信</w:t>
      </w:r>
      <w:r w:rsidR="00DC6AC3">
        <w:rPr>
          <w:rFonts w:ascii="ＭＳ 明朝" w:hAnsi="ＭＳ 明朝" w:hint="eastAsia"/>
          <w:szCs w:val="21"/>
        </w:rPr>
        <w:t>および</w:t>
      </w:r>
      <w:r w:rsidRPr="00A95721">
        <w:rPr>
          <w:rFonts w:ascii="ＭＳ 明朝" w:hAnsi="ＭＳ 明朝" w:hint="eastAsia"/>
          <w:szCs w:val="21"/>
        </w:rPr>
        <w:t>情報の活用に係る変更届（消防庁届出様式）</w:t>
      </w:r>
      <w:r>
        <w:rPr>
          <w:rFonts w:ascii="ＭＳ 明朝" w:hAnsi="ＭＳ 明朝" w:hint="eastAsia"/>
          <w:szCs w:val="21"/>
        </w:rPr>
        <w:t>の作成</w:t>
      </w:r>
      <w:r w:rsidR="009C0AA1">
        <w:rPr>
          <w:rFonts w:ascii="ＭＳ 明朝" w:hAnsi="ＭＳ 明朝" w:hint="eastAsia"/>
          <w:szCs w:val="21"/>
        </w:rPr>
        <w:t>補助</w:t>
      </w:r>
    </w:p>
    <w:p w14:paraId="206CA735" w14:textId="5D9F2945" w:rsidR="003F3F5E" w:rsidRPr="0036250F" w:rsidRDefault="003F3F5E" w:rsidP="0036250F">
      <w:pPr>
        <w:ind w:firstLineChars="300" w:firstLine="630"/>
        <w:rPr>
          <w:rFonts w:ascii="ＭＳ 明朝" w:hAnsi="ＭＳ 明朝"/>
          <w:szCs w:val="21"/>
        </w:rPr>
      </w:pPr>
      <w:r w:rsidRPr="0036250F">
        <w:rPr>
          <w:rFonts w:ascii="ＭＳ 明朝" w:hAnsi="ＭＳ 明朝" w:hint="eastAsia"/>
          <w:szCs w:val="21"/>
        </w:rPr>
        <w:t>・</w:t>
      </w:r>
      <w:r w:rsidR="00607A80">
        <w:rPr>
          <w:rFonts w:ascii="ＭＳ 明朝" w:hAnsi="ＭＳ 明朝" w:hint="eastAsia"/>
          <w:szCs w:val="21"/>
        </w:rPr>
        <w:t>富山県</w:t>
      </w:r>
      <w:r w:rsidRPr="0036250F">
        <w:rPr>
          <w:rFonts w:ascii="ＭＳ 明朝" w:hAnsi="ＭＳ 明朝" w:hint="eastAsia"/>
          <w:szCs w:val="21"/>
        </w:rPr>
        <w:t>庁－消防庁間の</w:t>
      </w:r>
      <w:bookmarkStart w:id="0" w:name="_Hlk198022229"/>
      <w:r w:rsidRPr="0036250F">
        <w:rPr>
          <w:rFonts w:ascii="ＭＳ 明朝" w:hAnsi="ＭＳ 明朝" w:hint="eastAsia"/>
          <w:szCs w:val="21"/>
        </w:rPr>
        <w:t>全国瞬時警報システム（Ｊ－ＡＬＥＲＴ）新型受信機</w:t>
      </w:r>
      <w:bookmarkEnd w:id="0"/>
      <w:r w:rsidRPr="0036250F">
        <w:rPr>
          <w:rFonts w:ascii="ＭＳ 明朝" w:hAnsi="ＭＳ 明朝" w:hint="eastAsia"/>
          <w:szCs w:val="21"/>
        </w:rPr>
        <w:t>１台の納入</w:t>
      </w:r>
    </w:p>
    <w:p w14:paraId="2957A4DE" w14:textId="29657CB2" w:rsidR="004A5E6E" w:rsidRDefault="004A5E6E" w:rsidP="004A5E6E">
      <w:pPr>
        <w:rPr>
          <w:rFonts w:ascii="ＭＳ 明朝" w:hAnsi="ＭＳ 明朝"/>
          <w:szCs w:val="21"/>
        </w:rPr>
      </w:pPr>
      <w:r>
        <w:rPr>
          <w:rFonts w:ascii="ＭＳ 明朝" w:hAnsi="ＭＳ 明朝" w:hint="eastAsia"/>
          <w:szCs w:val="21"/>
        </w:rPr>
        <w:t xml:space="preserve">　　　・</w:t>
      </w:r>
      <w:r w:rsidR="007D7F32" w:rsidRPr="007D7F32">
        <w:rPr>
          <w:rFonts w:ascii="ＭＳ 明朝" w:hAnsi="ＭＳ 明朝" w:hint="eastAsia"/>
          <w:szCs w:val="21"/>
        </w:rPr>
        <w:t>接続機器の動作確認</w:t>
      </w:r>
    </w:p>
    <w:p w14:paraId="6E2D06CA" w14:textId="20559C0E" w:rsidR="007D7F32" w:rsidRPr="007D7F32" w:rsidRDefault="007D7F32" w:rsidP="007D7F32">
      <w:pPr>
        <w:pStyle w:val="af0"/>
        <w:numPr>
          <w:ilvl w:val="0"/>
          <w:numId w:val="5"/>
        </w:numPr>
        <w:ind w:leftChars="0"/>
        <w:rPr>
          <w:rFonts w:ascii="ＭＳ 明朝" w:hAnsi="ＭＳ 明朝"/>
          <w:szCs w:val="21"/>
        </w:rPr>
      </w:pPr>
      <w:r w:rsidRPr="007D7F32">
        <w:rPr>
          <w:rFonts w:ascii="ＭＳ 明朝" w:hAnsi="ＭＳ 明朝" w:hint="eastAsia"/>
          <w:szCs w:val="21"/>
        </w:rPr>
        <w:t xml:space="preserve"> 回転灯・スピーカー（</w:t>
      </w:r>
      <w:r>
        <w:rPr>
          <w:rFonts w:ascii="ＭＳ 明朝" w:hAnsi="ＭＳ 明朝" w:hint="eastAsia"/>
          <w:szCs w:val="21"/>
        </w:rPr>
        <w:t>防災</w:t>
      </w:r>
      <w:r w:rsidRPr="007D7F32">
        <w:rPr>
          <w:rFonts w:ascii="ＭＳ 明朝" w:hAnsi="ＭＳ 明朝" w:hint="eastAsia"/>
          <w:szCs w:val="21"/>
        </w:rPr>
        <w:t>危機管理</w:t>
      </w:r>
      <w:r>
        <w:rPr>
          <w:rFonts w:ascii="ＭＳ 明朝" w:hAnsi="ＭＳ 明朝" w:hint="eastAsia"/>
          <w:szCs w:val="21"/>
        </w:rPr>
        <w:t>センター4階執務室、局長室</w:t>
      </w:r>
      <w:r w:rsidRPr="007D7F32">
        <w:rPr>
          <w:rFonts w:ascii="ＭＳ 明朝" w:hAnsi="ＭＳ 明朝" w:hint="eastAsia"/>
          <w:szCs w:val="21"/>
        </w:rPr>
        <w:t>）</w:t>
      </w:r>
    </w:p>
    <w:p w14:paraId="4A2DC0AE" w14:textId="77777777" w:rsidR="007D7F32" w:rsidRDefault="007D7F32" w:rsidP="007D7F32">
      <w:pPr>
        <w:pStyle w:val="af0"/>
        <w:numPr>
          <w:ilvl w:val="0"/>
          <w:numId w:val="5"/>
        </w:numPr>
        <w:ind w:leftChars="0"/>
        <w:rPr>
          <w:rFonts w:ascii="ＭＳ 明朝" w:hAnsi="ＭＳ 明朝"/>
          <w:szCs w:val="21"/>
        </w:rPr>
      </w:pPr>
      <w:r w:rsidRPr="007D7F32">
        <w:rPr>
          <w:rFonts w:ascii="ＭＳ 明朝" w:hAnsi="ＭＳ 明朝" w:hint="eastAsia"/>
          <w:szCs w:val="21"/>
        </w:rPr>
        <w:t xml:space="preserve"> 庁内放送（富山県庁本庁舎（南・東別館含む）、富山県議会議事堂、北日本スクエアビル、</w:t>
      </w:r>
    </w:p>
    <w:p w14:paraId="63951552" w14:textId="33AE8619" w:rsidR="007D7F32" w:rsidRPr="007D7F32" w:rsidRDefault="007D7F32" w:rsidP="007D7F32">
      <w:pPr>
        <w:pStyle w:val="af0"/>
        <w:ind w:leftChars="0" w:left="990"/>
        <w:rPr>
          <w:rFonts w:ascii="ＭＳ 明朝" w:hAnsi="ＭＳ 明朝"/>
          <w:szCs w:val="21"/>
        </w:rPr>
      </w:pPr>
      <w:r w:rsidRPr="007D7F32">
        <w:rPr>
          <w:rFonts w:ascii="ＭＳ 明朝" w:hAnsi="ＭＳ 明朝" w:hint="eastAsia"/>
          <w:szCs w:val="21"/>
        </w:rPr>
        <w:t>富山県森林水産会館</w:t>
      </w:r>
      <w:r>
        <w:rPr>
          <w:rFonts w:ascii="ＭＳ 明朝" w:hAnsi="ＭＳ 明朝" w:hint="eastAsia"/>
          <w:szCs w:val="21"/>
        </w:rPr>
        <w:t>にて確認</w:t>
      </w:r>
      <w:r w:rsidRPr="007D7F32">
        <w:rPr>
          <w:rFonts w:ascii="ＭＳ 明朝" w:hAnsi="ＭＳ 明朝" w:hint="eastAsia"/>
          <w:szCs w:val="21"/>
        </w:rPr>
        <w:t>）</w:t>
      </w:r>
    </w:p>
    <w:p w14:paraId="06DB0D9C" w14:textId="79675AD3" w:rsidR="007D7F32" w:rsidRPr="0036250F" w:rsidRDefault="008F63BC">
      <w:pPr>
        <w:rPr>
          <w:rFonts w:ascii="ＭＳ 明朝" w:hAnsi="ＭＳ 明朝"/>
          <w:szCs w:val="21"/>
        </w:rPr>
      </w:pPr>
      <w:r>
        <w:rPr>
          <w:rFonts w:ascii="ＭＳ 明朝" w:hAnsi="ＭＳ 明朝" w:hint="eastAsia"/>
          <w:szCs w:val="21"/>
        </w:rPr>
        <w:t xml:space="preserve">　　　・C</w:t>
      </w:r>
      <w:r>
        <w:rPr>
          <w:rFonts w:ascii="ＭＳ 明朝" w:hAnsi="ＭＳ 明朝"/>
          <w:szCs w:val="21"/>
        </w:rPr>
        <w:t>onfig</w:t>
      </w:r>
      <w:r>
        <w:rPr>
          <w:rFonts w:ascii="ＭＳ 明朝" w:hAnsi="ＭＳ 明朝" w:hint="eastAsia"/>
          <w:szCs w:val="21"/>
        </w:rPr>
        <w:t>（設定）データ管理</w:t>
      </w:r>
    </w:p>
    <w:p w14:paraId="769A5C0E" w14:textId="7399F70E" w:rsidR="003F3F5E" w:rsidRDefault="003F3F5E">
      <w:pPr>
        <w:ind w:firstLineChars="300" w:firstLine="630"/>
        <w:rPr>
          <w:rFonts w:ascii="ＭＳ 明朝" w:hAnsi="ＭＳ 明朝"/>
          <w:szCs w:val="21"/>
        </w:rPr>
      </w:pPr>
      <w:r w:rsidRPr="0036250F">
        <w:rPr>
          <w:rFonts w:ascii="ＭＳ 明朝" w:hAnsi="ＭＳ 明朝" w:hint="eastAsia"/>
          <w:szCs w:val="21"/>
        </w:rPr>
        <w:t>・操作（運用）研修、初期運用サポート</w:t>
      </w:r>
    </w:p>
    <w:p w14:paraId="00B7BCAA" w14:textId="77777777" w:rsidR="008D78E1" w:rsidRPr="0036250F" w:rsidRDefault="008D78E1" w:rsidP="0036250F">
      <w:pPr>
        <w:ind w:firstLineChars="300" w:firstLine="630"/>
        <w:rPr>
          <w:rFonts w:ascii="ＭＳ 明朝" w:hAnsi="ＭＳ 明朝"/>
          <w:szCs w:val="21"/>
        </w:rPr>
      </w:pPr>
    </w:p>
    <w:p w14:paraId="75B6937C" w14:textId="5F50962E" w:rsidR="00220D7C" w:rsidRPr="0036250F" w:rsidRDefault="00376460" w:rsidP="002E54AA">
      <w:pPr>
        <w:rPr>
          <w:rFonts w:ascii="ＭＳ 明朝" w:hAnsi="ＭＳ 明朝"/>
          <w:szCs w:val="21"/>
        </w:rPr>
      </w:pPr>
      <w:r w:rsidRPr="0036250F">
        <w:rPr>
          <w:rFonts w:ascii="ＭＳ 明朝" w:hAnsi="ＭＳ 明朝" w:hint="eastAsia"/>
          <w:szCs w:val="21"/>
        </w:rPr>
        <w:t>４　成果</w:t>
      </w:r>
      <w:r w:rsidR="000427DC">
        <w:rPr>
          <w:rFonts w:ascii="ＭＳ 明朝" w:hAnsi="ＭＳ 明朝" w:hint="eastAsia"/>
          <w:szCs w:val="21"/>
        </w:rPr>
        <w:t>物</w:t>
      </w:r>
      <w:r w:rsidRPr="0036250F">
        <w:rPr>
          <w:rFonts w:ascii="ＭＳ 明朝" w:hAnsi="ＭＳ 明朝" w:hint="eastAsia"/>
          <w:szCs w:val="21"/>
        </w:rPr>
        <w:t>等</w:t>
      </w:r>
    </w:p>
    <w:p w14:paraId="65D44F89" w14:textId="412EDAF4" w:rsidR="00376460" w:rsidRPr="00967227" w:rsidRDefault="002233A7" w:rsidP="0036250F">
      <w:pPr>
        <w:ind w:leftChars="200" w:left="420" w:firstLineChars="100" w:firstLine="210"/>
        <w:rPr>
          <w:rFonts w:ascii="ＭＳ 明朝" w:hAnsi="ＭＳ 明朝"/>
          <w:szCs w:val="21"/>
        </w:rPr>
      </w:pPr>
      <w:r>
        <w:rPr>
          <w:rFonts w:ascii="ＭＳ 明朝" w:hAnsi="ＭＳ 明朝" w:hint="eastAsia"/>
          <w:szCs w:val="21"/>
        </w:rPr>
        <w:t>成果物</w:t>
      </w:r>
      <w:r w:rsidR="00376460" w:rsidRPr="00967227">
        <w:rPr>
          <w:rFonts w:ascii="ＭＳ 明朝" w:hAnsi="ＭＳ 明朝" w:hint="eastAsia"/>
          <w:szCs w:val="21"/>
        </w:rPr>
        <w:t>はその物件が必要となる時期に</w:t>
      </w:r>
      <w:r>
        <w:rPr>
          <w:rFonts w:ascii="ＭＳ 明朝" w:hAnsi="ＭＳ 明朝" w:hint="eastAsia"/>
          <w:szCs w:val="21"/>
        </w:rPr>
        <w:t>納入</w:t>
      </w:r>
      <w:r w:rsidR="00376460" w:rsidRPr="00967227">
        <w:rPr>
          <w:rFonts w:ascii="ＭＳ 明朝" w:hAnsi="ＭＳ 明朝" w:hint="eastAsia"/>
          <w:szCs w:val="21"/>
        </w:rPr>
        <w:t>すること。ただし、その内容に変更が生じた場合は、速やかに最新情報に差し替えること。</w:t>
      </w:r>
    </w:p>
    <w:p w14:paraId="1CFC229F" w14:textId="74649FF1" w:rsidR="00376460" w:rsidRPr="00967227" w:rsidRDefault="002233A7" w:rsidP="00376460">
      <w:pPr>
        <w:ind w:leftChars="200" w:left="420" w:firstLineChars="100" w:firstLine="210"/>
        <w:rPr>
          <w:rFonts w:ascii="ＭＳ 明朝" w:hAnsi="ＭＳ 明朝"/>
          <w:szCs w:val="21"/>
        </w:rPr>
      </w:pPr>
      <w:r>
        <w:rPr>
          <w:rFonts w:ascii="ＭＳ 明朝" w:hAnsi="ＭＳ 明朝" w:hint="eastAsia"/>
          <w:szCs w:val="21"/>
        </w:rPr>
        <w:t>成果</w:t>
      </w:r>
      <w:r w:rsidR="00376460" w:rsidRPr="00967227">
        <w:rPr>
          <w:rFonts w:ascii="ＭＳ 明朝" w:hAnsi="ＭＳ 明朝" w:hint="eastAsia"/>
          <w:szCs w:val="21"/>
        </w:rPr>
        <w:t>物は文書および</w:t>
      </w:r>
      <w:r w:rsidR="005C0E55">
        <w:rPr>
          <w:rFonts w:ascii="ＭＳ 明朝" w:hAnsi="ＭＳ 明朝" w:hint="eastAsia"/>
          <w:szCs w:val="21"/>
        </w:rPr>
        <w:t>電子ファイルに</w:t>
      </w:r>
      <w:r w:rsidR="00376460" w:rsidRPr="00967227">
        <w:rPr>
          <w:rFonts w:ascii="ＭＳ 明朝" w:hAnsi="ＭＳ 明朝" w:hint="eastAsia"/>
          <w:szCs w:val="21"/>
        </w:rPr>
        <w:t>より納入することとし、ドキュメント類についてはWordまたはExcel等で作成するなど、県がメンテナンス作業を容易に行えるよう考慮すること。</w:t>
      </w:r>
    </w:p>
    <w:p w14:paraId="0FC8FE2A" w14:textId="1E949C00" w:rsidR="00376460" w:rsidRPr="00967227" w:rsidRDefault="00376460" w:rsidP="00376460">
      <w:pPr>
        <w:ind w:leftChars="200" w:left="420" w:firstLineChars="100" w:firstLine="210"/>
        <w:rPr>
          <w:rFonts w:ascii="ＭＳ 明朝" w:hAnsi="ＭＳ 明朝"/>
          <w:szCs w:val="21"/>
        </w:rPr>
      </w:pPr>
      <w:r w:rsidRPr="00967227">
        <w:rPr>
          <w:rFonts w:ascii="ＭＳ 明朝" w:hAnsi="ＭＳ 明朝" w:hint="eastAsia"/>
          <w:szCs w:val="21"/>
        </w:rPr>
        <w:t>納入場所は</w:t>
      </w:r>
      <w:r w:rsidR="00607A80">
        <w:rPr>
          <w:rFonts w:ascii="ＭＳ 明朝" w:hAnsi="ＭＳ 明朝" w:hint="eastAsia"/>
          <w:szCs w:val="21"/>
        </w:rPr>
        <w:t>富山県危機管理課</w:t>
      </w:r>
      <w:r w:rsidRPr="00967227">
        <w:rPr>
          <w:rFonts w:ascii="ＭＳ 明朝" w:hAnsi="ＭＳ 明朝" w:hint="eastAsia"/>
          <w:szCs w:val="21"/>
        </w:rPr>
        <w:t>とし、</w:t>
      </w:r>
      <w:r w:rsidR="00CA1450">
        <w:rPr>
          <w:rFonts w:ascii="ＭＳ 明朝" w:hAnsi="ＭＳ 明朝" w:hint="eastAsia"/>
          <w:szCs w:val="21"/>
        </w:rPr>
        <w:t>成果物</w:t>
      </w:r>
      <w:r w:rsidRPr="00967227">
        <w:rPr>
          <w:rFonts w:ascii="ＭＳ 明朝" w:hAnsi="ＭＳ 明朝" w:hint="eastAsia"/>
          <w:szCs w:val="21"/>
        </w:rPr>
        <w:t>および納入時期は下表のとおりとする。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111"/>
        <w:gridCol w:w="2814"/>
        <w:gridCol w:w="1673"/>
      </w:tblGrid>
      <w:tr w:rsidR="00376460" w:rsidRPr="00282C65" w14:paraId="236D52D3" w14:textId="77777777" w:rsidTr="001F1B33">
        <w:trPr>
          <w:jc w:val="center"/>
        </w:trPr>
        <w:tc>
          <w:tcPr>
            <w:tcW w:w="2793" w:type="dxa"/>
            <w:shd w:val="clear" w:color="auto" w:fill="FFFF99"/>
          </w:tcPr>
          <w:p w14:paraId="0C861891" w14:textId="5DF3EC24" w:rsidR="00376460" w:rsidRPr="00282C65" w:rsidRDefault="00376460" w:rsidP="001F1B33">
            <w:pPr>
              <w:jc w:val="center"/>
              <w:rPr>
                <w:rFonts w:ascii="ＭＳ 明朝" w:hAnsi="ＭＳ 明朝"/>
                <w:b/>
              </w:rPr>
            </w:pPr>
            <w:r w:rsidRPr="00282C65">
              <w:rPr>
                <w:rFonts w:ascii="ＭＳ 明朝" w:hAnsi="ＭＳ 明朝" w:hint="eastAsia"/>
                <w:b/>
              </w:rPr>
              <w:t>成果</w:t>
            </w:r>
            <w:r w:rsidR="000427DC">
              <w:rPr>
                <w:rFonts w:ascii="ＭＳ 明朝" w:hAnsi="ＭＳ 明朝" w:hint="eastAsia"/>
                <w:b/>
              </w:rPr>
              <w:t>物</w:t>
            </w:r>
          </w:p>
        </w:tc>
        <w:tc>
          <w:tcPr>
            <w:tcW w:w="1111" w:type="dxa"/>
            <w:shd w:val="clear" w:color="auto" w:fill="FFFF99"/>
          </w:tcPr>
          <w:p w14:paraId="0F693810" w14:textId="77777777" w:rsidR="00376460" w:rsidRPr="00282C65" w:rsidRDefault="00376460" w:rsidP="001F1B33">
            <w:pPr>
              <w:jc w:val="center"/>
              <w:rPr>
                <w:rFonts w:ascii="ＭＳ 明朝" w:hAnsi="ＭＳ 明朝"/>
                <w:b/>
              </w:rPr>
            </w:pPr>
            <w:r w:rsidRPr="00282C65">
              <w:rPr>
                <w:rFonts w:ascii="ＭＳ 明朝" w:hAnsi="ＭＳ 明朝" w:hint="eastAsia"/>
                <w:b/>
              </w:rPr>
              <w:t>部数</w:t>
            </w:r>
          </w:p>
        </w:tc>
        <w:tc>
          <w:tcPr>
            <w:tcW w:w="2814" w:type="dxa"/>
            <w:shd w:val="clear" w:color="auto" w:fill="FFFF99"/>
          </w:tcPr>
          <w:p w14:paraId="529878EE" w14:textId="77777777" w:rsidR="00376460" w:rsidRPr="00282C65" w:rsidRDefault="00376460" w:rsidP="001F1B33">
            <w:pPr>
              <w:jc w:val="center"/>
              <w:rPr>
                <w:rFonts w:ascii="ＭＳ 明朝" w:hAnsi="ＭＳ 明朝"/>
                <w:b/>
              </w:rPr>
            </w:pPr>
            <w:r w:rsidRPr="00282C65">
              <w:rPr>
                <w:rFonts w:ascii="ＭＳ 明朝" w:hAnsi="ＭＳ 明朝" w:hint="eastAsia"/>
                <w:b/>
              </w:rPr>
              <w:t>納入時期</w:t>
            </w:r>
          </w:p>
        </w:tc>
        <w:tc>
          <w:tcPr>
            <w:tcW w:w="1673" w:type="dxa"/>
            <w:shd w:val="clear" w:color="auto" w:fill="FFFF99"/>
          </w:tcPr>
          <w:p w14:paraId="3E64285D" w14:textId="77777777" w:rsidR="00376460" w:rsidRPr="00282C65" w:rsidRDefault="00376460" w:rsidP="001F1B33">
            <w:pPr>
              <w:jc w:val="center"/>
              <w:rPr>
                <w:rFonts w:ascii="ＭＳ 明朝" w:hAnsi="ＭＳ 明朝"/>
                <w:b/>
              </w:rPr>
            </w:pPr>
            <w:r w:rsidRPr="00282C65">
              <w:rPr>
                <w:rFonts w:ascii="ＭＳ 明朝" w:hAnsi="ＭＳ 明朝" w:hint="eastAsia"/>
                <w:b/>
              </w:rPr>
              <w:t>補足</w:t>
            </w:r>
          </w:p>
        </w:tc>
      </w:tr>
      <w:tr w:rsidR="00376460" w:rsidRPr="00282C65" w14:paraId="010A52D7" w14:textId="77777777" w:rsidTr="0036250F">
        <w:trPr>
          <w:jc w:val="center"/>
        </w:trPr>
        <w:tc>
          <w:tcPr>
            <w:tcW w:w="2793" w:type="dxa"/>
          </w:tcPr>
          <w:p w14:paraId="2D5F656A" w14:textId="7ADE3FCC" w:rsidR="00376460" w:rsidRDefault="00A8236E" w:rsidP="0036250F">
            <w:pPr>
              <w:pStyle w:val="af0"/>
              <w:numPr>
                <w:ilvl w:val="0"/>
                <w:numId w:val="2"/>
              </w:numPr>
              <w:ind w:leftChars="0"/>
              <w:rPr>
                <w:rFonts w:ascii="ＭＳ 明朝" w:hAnsi="ＭＳ 明朝"/>
              </w:rPr>
            </w:pPr>
            <w:r>
              <w:rPr>
                <w:rFonts w:ascii="ＭＳ 明朝" w:hAnsi="ＭＳ 明朝" w:hint="eastAsia"/>
              </w:rPr>
              <w:t>作業手順書</w:t>
            </w:r>
            <w:r w:rsidR="00376460" w:rsidRPr="0036250F">
              <w:rPr>
                <w:rFonts w:ascii="ＭＳ 明朝" w:hAnsi="ＭＳ 明朝" w:hint="eastAsia"/>
              </w:rPr>
              <w:t>、</w:t>
            </w:r>
            <w:r w:rsidR="00EF7B3A">
              <w:rPr>
                <w:rFonts w:ascii="ＭＳ 明朝" w:hAnsi="ＭＳ 明朝" w:hint="eastAsia"/>
              </w:rPr>
              <w:t>構成管理資料、</w:t>
            </w:r>
            <w:r w:rsidR="00701454">
              <w:rPr>
                <w:rFonts w:ascii="ＭＳ 明朝" w:hAnsi="ＭＳ 明朝" w:hint="eastAsia"/>
              </w:rPr>
              <w:t>作業</w:t>
            </w:r>
            <w:r w:rsidR="00376460">
              <w:rPr>
                <w:rFonts w:ascii="ＭＳ 明朝" w:hAnsi="ＭＳ 明朝" w:hint="eastAsia"/>
              </w:rPr>
              <w:t>結果報告書</w:t>
            </w:r>
          </w:p>
        </w:tc>
        <w:tc>
          <w:tcPr>
            <w:tcW w:w="1111" w:type="dxa"/>
            <w:vAlign w:val="center"/>
          </w:tcPr>
          <w:p w14:paraId="3FC25A51" w14:textId="581148A8" w:rsidR="00376460" w:rsidRPr="00282C65" w:rsidRDefault="007D7F32" w:rsidP="0036250F">
            <w:pPr>
              <w:rPr>
                <w:rFonts w:ascii="ＭＳ 明朝" w:hAnsi="ＭＳ 明朝"/>
              </w:rPr>
            </w:pPr>
            <w:r>
              <w:rPr>
                <w:rFonts w:ascii="ＭＳ 明朝" w:hAnsi="ＭＳ 明朝" w:hint="eastAsia"/>
              </w:rPr>
              <w:t>１</w:t>
            </w:r>
            <w:r w:rsidR="00376460" w:rsidRPr="00282C65">
              <w:rPr>
                <w:rFonts w:ascii="ＭＳ 明朝" w:hAnsi="ＭＳ 明朝" w:hint="eastAsia"/>
              </w:rPr>
              <w:t>部</w:t>
            </w:r>
          </w:p>
        </w:tc>
        <w:tc>
          <w:tcPr>
            <w:tcW w:w="2814" w:type="dxa"/>
            <w:vAlign w:val="center"/>
          </w:tcPr>
          <w:p w14:paraId="1E0FA1DB" w14:textId="77777777" w:rsidR="00376460" w:rsidRPr="00282C65" w:rsidRDefault="00376460" w:rsidP="00982079">
            <w:pPr>
              <w:rPr>
                <w:rFonts w:ascii="ＭＳ 明朝" w:hAnsi="ＭＳ 明朝"/>
              </w:rPr>
            </w:pPr>
            <w:r w:rsidRPr="00282C65">
              <w:rPr>
                <w:rFonts w:ascii="ＭＳ 明朝" w:hAnsi="ＭＳ 明朝" w:hint="eastAsia"/>
              </w:rPr>
              <w:t>契約履行期間内</w:t>
            </w:r>
          </w:p>
        </w:tc>
        <w:tc>
          <w:tcPr>
            <w:tcW w:w="1673" w:type="dxa"/>
            <w:vAlign w:val="center"/>
          </w:tcPr>
          <w:p w14:paraId="58C10C86" w14:textId="0FD77831" w:rsidR="00376460" w:rsidRPr="00282C65" w:rsidRDefault="00013E4C" w:rsidP="001F1B33">
            <w:pPr>
              <w:rPr>
                <w:rFonts w:ascii="ＭＳ 明朝" w:hAnsi="ＭＳ 明朝"/>
              </w:rPr>
            </w:pPr>
            <w:r>
              <w:rPr>
                <w:rFonts w:ascii="ＭＳ 明朝" w:hAnsi="ＭＳ 明朝" w:hint="eastAsia"/>
              </w:rPr>
              <w:t>注１</w:t>
            </w:r>
          </w:p>
        </w:tc>
      </w:tr>
      <w:tr w:rsidR="00376460" w:rsidRPr="00282C65" w14:paraId="27FC0395" w14:textId="77777777" w:rsidTr="0036250F">
        <w:trPr>
          <w:jc w:val="center"/>
        </w:trPr>
        <w:tc>
          <w:tcPr>
            <w:tcW w:w="2793" w:type="dxa"/>
          </w:tcPr>
          <w:p w14:paraId="42B02A2A" w14:textId="50DAAFAD" w:rsidR="00376460" w:rsidRPr="00386885" w:rsidRDefault="00376460" w:rsidP="0036250F">
            <w:pPr>
              <w:pStyle w:val="af0"/>
              <w:numPr>
                <w:ilvl w:val="0"/>
                <w:numId w:val="2"/>
              </w:numPr>
              <w:ind w:leftChars="0"/>
              <w:rPr>
                <w:rFonts w:ascii="ＭＳ 明朝" w:hAnsi="ＭＳ 明朝"/>
              </w:rPr>
            </w:pPr>
            <w:r w:rsidRPr="0036250F">
              <w:rPr>
                <w:rFonts w:ascii="ＭＳ 明朝" w:hAnsi="ＭＳ 明朝" w:hint="eastAsia"/>
              </w:rPr>
              <w:t>操作説明書（管理者向け）</w:t>
            </w:r>
            <w:r w:rsidR="00167925">
              <w:rPr>
                <w:rFonts w:ascii="ＭＳ 明朝" w:hAnsi="ＭＳ 明朝" w:hint="eastAsia"/>
              </w:rPr>
              <w:t>、</w:t>
            </w:r>
            <w:r w:rsidRPr="00282C65">
              <w:rPr>
                <w:rFonts w:ascii="ＭＳ 明朝" w:hAnsi="ＭＳ 明朝" w:hint="eastAsia"/>
              </w:rPr>
              <w:t>操作説明書</w:t>
            </w:r>
            <w:r>
              <w:rPr>
                <w:rFonts w:ascii="ＭＳ 明朝" w:hAnsi="ＭＳ 明朝" w:hint="eastAsia"/>
              </w:rPr>
              <w:t>（利用者向け）</w:t>
            </w:r>
          </w:p>
        </w:tc>
        <w:tc>
          <w:tcPr>
            <w:tcW w:w="1111" w:type="dxa"/>
            <w:vAlign w:val="center"/>
          </w:tcPr>
          <w:p w14:paraId="7B4E6A33" w14:textId="65D9D6B4" w:rsidR="00376460" w:rsidRPr="00282C65" w:rsidRDefault="007D7F32" w:rsidP="0036250F">
            <w:pPr>
              <w:rPr>
                <w:rFonts w:ascii="ＭＳ 明朝" w:hAnsi="ＭＳ 明朝"/>
              </w:rPr>
            </w:pPr>
            <w:r>
              <w:rPr>
                <w:rFonts w:ascii="ＭＳ 明朝" w:hAnsi="ＭＳ 明朝" w:hint="eastAsia"/>
              </w:rPr>
              <w:t>１</w:t>
            </w:r>
            <w:r w:rsidR="00376460" w:rsidRPr="00282C65">
              <w:rPr>
                <w:rFonts w:ascii="ＭＳ 明朝" w:hAnsi="ＭＳ 明朝" w:hint="eastAsia"/>
              </w:rPr>
              <w:t>部</w:t>
            </w:r>
          </w:p>
        </w:tc>
        <w:tc>
          <w:tcPr>
            <w:tcW w:w="2814" w:type="dxa"/>
            <w:vAlign w:val="center"/>
          </w:tcPr>
          <w:p w14:paraId="0A4D186C" w14:textId="77777777" w:rsidR="00376460" w:rsidRPr="00282C65" w:rsidRDefault="00376460" w:rsidP="00982079">
            <w:pPr>
              <w:rPr>
                <w:rFonts w:ascii="ＭＳ 明朝" w:hAnsi="ＭＳ 明朝"/>
              </w:rPr>
            </w:pPr>
            <w:r w:rsidRPr="00282C65">
              <w:rPr>
                <w:rFonts w:ascii="ＭＳ 明朝" w:hAnsi="ＭＳ 明朝" w:hint="eastAsia"/>
              </w:rPr>
              <w:t>契約履行期間内</w:t>
            </w:r>
          </w:p>
        </w:tc>
        <w:tc>
          <w:tcPr>
            <w:tcW w:w="1673" w:type="dxa"/>
            <w:vAlign w:val="center"/>
          </w:tcPr>
          <w:p w14:paraId="4AAE9E4E" w14:textId="77777777" w:rsidR="00376460" w:rsidRPr="00282C65" w:rsidRDefault="00376460" w:rsidP="001F1B33">
            <w:pPr>
              <w:rPr>
                <w:rFonts w:ascii="ＭＳ 明朝" w:hAnsi="ＭＳ 明朝"/>
              </w:rPr>
            </w:pPr>
            <w:r w:rsidRPr="00282C65">
              <w:rPr>
                <w:rFonts w:ascii="ＭＳ 明朝" w:hAnsi="ＭＳ 明朝" w:hint="eastAsia"/>
              </w:rPr>
              <w:t>〃</w:t>
            </w:r>
          </w:p>
        </w:tc>
      </w:tr>
      <w:tr w:rsidR="00376460" w:rsidRPr="00282C65" w14:paraId="51060B6F" w14:textId="77777777" w:rsidTr="0036250F">
        <w:trPr>
          <w:jc w:val="center"/>
        </w:trPr>
        <w:tc>
          <w:tcPr>
            <w:tcW w:w="2793" w:type="dxa"/>
          </w:tcPr>
          <w:p w14:paraId="0A223E87" w14:textId="6CED8CC4" w:rsidR="00376460" w:rsidRPr="0036250F" w:rsidRDefault="00376460" w:rsidP="0036250F">
            <w:pPr>
              <w:pStyle w:val="af0"/>
              <w:numPr>
                <w:ilvl w:val="0"/>
                <w:numId w:val="2"/>
              </w:numPr>
              <w:ind w:leftChars="0"/>
              <w:rPr>
                <w:rFonts w:ascii="ＭＳ 明朝" w:hAnsi="ＭＳ 明朝"/>
              </w:rPr>
            </w:pPr>
            <w:r w:rsidRPr="0036250F">
              <w:rPr>
                <w:rFonts w:ascii="ＭＳ 明朝" w:hAnsi="ＭＳ 明朝" w:hint="eastAsia"/>
              </w:rPr>
              <w:t>運用手引書</w:t>
            </w:r>
          </w:p>
        </w:tc>
        <w:tc>
          <w:tcPr>
            <w:tcW w:w="1111" w:type="dxa"/>
            <w:vAlign w:val="center"/>
          </w:tcPr>
          <w:p w14:paraId="5EC57AE3" w14:textId="3B937E95" w:rsidR="00376460" w:rsidRPr="00282C65" w:rsidRDefault="007D7F32" w:rsidP="0036250F">
            <w:pPr>
              <w:rPr>
                <w:rFonts w:ascii="ＭＳ 明朝" w:hAnsi="ＭＳ 明朝"/>
              </w:rPr>
            </w:pPr>
            <w:r>
              <w:rPr>
                <w:rFonts w:ascii="ＭＳ 明朝" w:hAnsi="ＭＳ 明朝" w:hint="eastAsia"/>
              </w:rPr>
              <w:t>１</w:t>
            </w:r>
            <w:r w:rsidR="00376460" w:rsidRPr="00282C65">
              <w:rPr>
                <w:rFonts w:ascii="ＭＳ 明朝" w:hAnsi="ＭＳ 明朝" w:hint="eastAsia"/>
              </w:rPr>
              <w:t>部</w:t>
            </w:r>
          </w:p>
        </w:tc>
        <w:tc>
          <w:tcPr>
            <w:tcW w:w="2814" w:type="dxa"/>
            <w:vAlign w:val="center"/>
          </w:tcPr>
          <w:p w14:paraId="590838FF" w14:textId="77777777" w:rsidR="00376460" w:rsidRPr="00282C65" w:rsidRDefault="00376460" w:rsidP="00982079">
            <w:pPr>
              <w:rPr>
                <w:rFonts w:ascii="ＭＳ 明朝" w:hAnsi="ＭＳ 明朝"/>
              </w:rPr>
            </w:pPr>
            <w:r w:rsidRPr="00282C65">
              <w:rPr>
                <w:rFonts w:ascii="ＭＳ 明朝" w:hAnsi="ＭＳ 明朝" w:hint="eastAsia"/>
              </w:rPr>
              <w:t>契約履行期間内</w:t>
            </w:r>
          </w:p>
        </w:tc>
        <w:tc>
          <w:tcPr>
            <w:tcW w:w="1673" w:type="dxa"/>
          </w:tcPr>
          <w:p w14:paraId="2B7F6302" w14:textId="77777777" w:rsidR="00376460" w:rsidRPr="00282C65" w:rsidRDefault="00376460" w:rsidP="001F1B33">
            <w:pPr>
              <w:rPr>
                <w:rFonts w:ascii="ＭＳ 明朝" w:hAnsi="ＭＳ 明朝"/>
              </w:rPr>
            </w:pPr>
            <w:r w:rsidRPr="00282C65">
              <w:rPr>
                <w:rFonts w:ascii="ＭＳ 明朝" w:hAnsi="ＭＳ 明朝" w:hint="eastAsia"/>
              </w:rPr>
              <w:t>〃</w:t>
            </w:r>
          </w:p>
        </w:tc>
      </w:tr>
      <w:tr w:rsidR="00CC139B" w:rsidRPr="00926668" w14:paraId="7C816BAA" w14:textId="77777777" w:rsidTr="0036250F">
        <w:trPr>
          <w:jc w:val="center"/>
        </w:trPr>
        <w:tc>
          <w:tcPr>
            <w:tcW w:w="2793" w:type="dxa"/>
          </w:tcPr>
          <w:p w14:paraId="022B5484" w14:textId="2D198483" w:rsidR="00CC139B" w:rsidRPr="00CC139B" w:rsidRDefault="00CC139B" w:rsidP="00CC139B">
            <w:pPr>
              <w:pStyle w:val="af0"/>
              <w:numPr>
                <w:ilvl w:val="0"/>
                <w:numId w:val="2"/>
              </w:numPr>
              <w:ind w:leftChars="0"/>
              <w:rPr>
                <w:rFonts w:ascii="ＭＳ 明朝" w:hAnsi="ＭＳ 明朝"/>
              </w:rPr>
            </w:pPr>
            <w:r>
              <w:rPr>
                <w:rFonts w:ascii="ＭＳ 明朝" w:hAnsi="ＭＳ 明朝" w:hint="eastAsia"/>
              </w:rPr>
              <w:lastRenderedPageBreak/>
              <w:t>納入機器一覧</w:t>
            </w:r>
          </w:p>
        </w:tc>
        <w:tc>
          <w:tcPr>
            <w:tcW w:w="1111" w:type="dxa"/>
            <w:vAlign w:val="center"/>
          </w:tcPr>
          <w:p w14:paraId="5355FC22" w14:textId="5BBD8B4D" w:rsidR="00CC139B" w:rsidRPr="00926668" w:rsidRDefault="007D7F32" w:rsidP="0036250F">
            <w:pPr>
              <w:rPr>
                <w:rFonts w:ascii="ＭＳ 明朝" w:hAnsi="ＭＳ 明朝"/>
              </w:rPr>
            </w:pPr>
            <w:r>
              <w:rPr>
                <w:rFonts w:ascii="ＭＳ 明朝" w:hAnsi="ＭＳ 明朝" w:hint="eastAsia"/>
              </w:rPr>
              <w:t>１</w:t>
            </w:r>
            <w:r w:rsidR="00CC139B" w:rsidRPr="00282C65">
              <w:rPr>
                <w:rFonts w:ascii="ＭＳ 明朝" w:hAnsi="ＭＳ 明朝" w:hint="eastAsia"/>
              </w:rPr>
              <w:t>部</w:t>
            </w:r>
          </w:p>
        </w:tc>
        <w:tc>
          <w:tcPr>
            <w:tcW w:w="2814" w:type="dxa"/>
            <w:vAlign w:val="center"/>
          </w:tcPr>
          <w:p w14:paraId="24B68D53" w14:textId="7B8C336F" w:rsidR="00CC139B" w:rsidRPr="00926668" w:rsidRDefault="00CC139B" w:rsidP="00982079">
            <w:pPr>
              <w:rPr>
                <w:rFonts w:ascii="ＭＳ 明朝" w:hAnsi="ＭＳ 明朝"/>
              </w:rPr>
            </w:pPr>
            <w:r w:rsidRPr="00282C65">
              <w:rPr>
                <w:rFonts w:ascii="ＭＳ 明朝" w:hAnsi="ＭＳ 明朝" w:hint="eastAsia"/>
              </w:rPr>
              <w:t>契約履行期間内</w:t>
            </w:r>
          </w:p>
        </w:tc>
        <w:tc>
          <w:tcPr>
            <w:tcW w:w="1673" w:type="dxa"/>
          </w:tcPr>
          <w:p w14:paraId="0A586759" w14:textId="54B359BF" w:rsidR="00CC139B" w:rsidRPr="00926668" w:rsidRDefault="00CC139B" w:rsidP="00CC139B">
            <w:pPr>
              <w:rPr>
                <w:rFonts w:ascii="ＭＳ 明朝" w:hAnsi="ＭＳ 明朝"/>
              </w:rPr>
            </w:pPr>
            <w:r w:rsidRPr="00282C65">
              <w:rPr>
                <w:rFonts w:ascii="ＭＳ 明朝" w:hAnsi="ＭＳ 明朝" w:hint="eastAsia"/>
              </w:rPr>
              <w:t>〃</w:t>
            </w:r>
          </w:p>
        </w:tc>
      </w:tr>
      <w:tr w:rsidR="00CC139B" w:rsidRPr="00926668" w14:paraId="415FA7C0" w14:textId="77777777" w:rsidTr="0036250F">
        <w:trPr>
          <w:jc w:val="center"/>
        </w:trPr>
        <w:tc>
          <w:tcPr>
            <w:tcW w:w="2793" w:type="dxa"/>
          </w:tcPr>
          <w:p w14:paraId="3943BFCD" w14:textId="007A9E68" w:rsidR="00CC139B" w:rsidRPr="00CC139B" w:rsidRDefault="00DA5E17" w:rsidP="00CC139B">
            <w:pPr>
              <w:pStyle w:val="af0"/>
              <w:numPr>
                <w:ilvl w:val="0"/>
                <w:numId w:val="2"/>
              </w:numPr>
              <w:ind w:leftChars="0"/>
              <w:rPr>
                <w:rFonts w:ascii="ＭＳ 明朝" w:hAnsi="ＭＳ 明朝"/>
              </w:rPr>
            </w:pPr>
            <w:r>
              <w:rPr>
                <w:rFonts w:ascii="ＭＳ 明朝" w:hAnsi="ＭＳ 明朝" w:hint="eastAsia"/>
              </w:rPr>
              <w:t>動作確認</w:t>
            </w:r>
            <w:r w:rsidR="00CC139B">
              <w:rPr>
                <w:rFonts w:ascii="ＭＳ 明朝" w:hAnsi="ＭＳ 明朝" w:hint="eastAsia"/>
              </w:rPr>
              <w:t>結果報告書</w:t>
            </w:r>
          </w:p>
        </w:tc>
        <w:tc>
          <w:tcPr>
            <w:tcW w:w="1111" w:type="dxa"/>
            <w:vAlign w:val="center"/>
          </w:tcPr>
          <w:p w14:paraId="7721FBD4" w14:textId="3E9E1210" w:rsidR="00CC139B" w:rsidRPr="00926668" w:rsidRDefault="007D7F32" w:rsidP="0036250F">
            <w:pPr>
              <w:rPr>
                <w:rFonts w:ascii="ＭＳ 明朝" w:hAnsi="ＭＳ 明朝"/>
              </w:rPr>
            </w:pPr>
            <w:r>
              <w:rPr>
                <w:rFonts w:ascii="ＭＳ 明朝" w:hAnsi="ＭＳ 明朝" w:hint="eastAsia"/>
              </w:rPr>
              <w:t>１</w:t>
            </w:r>
            <w:r w:rsidR="00CC139B" w:rsidRPr="00282C65">
              <w:rPr>
                <w:rFonts w:ascii="ＭＳ 明朝" w:hAnsi="ＭＳ 明朝" w:hint="eastAsia"/>
              </w:rPr>
              <w:t>部</w:t>
            </w:r>
          </w:p>
        </w:tc>
        <w:tc>
          <w:tcPr>
            <w:tcW w:w="2814" w:type="dxa"/>
            <w:vAlign w:val="center"/>
          </w:tcPr>
          <w:p w14:paraId="6DC6E47B" w14:textId="45165515" w:rsidR="00CC139B" w:rsidRPr="00926668" w:rsidRDefault="00CC139B" w:rsidP="00982079">
            <w:pPr>
              <w:rPr>
                <w:rFonts w:ascii="ＭＳ 明朝" w:hAnsi="ＭＳ 明朝"/>
              </w:rPr>
            </w:pPr>
            <w:r w:rsidRPr="00282C65">
              <w:rPr>
                <w:rFonts w:ascii="ＭＳ 明朝" w:hAnsi="ＭＳ 明朝" w:hint="eastAsia"/>
              </w:rPr>
              <w:t>契約履行期間内</w:t>
            </w:r>
          </w:p>
        </w:tc>
        <w:tc>
          <w:tcPr>
            <w:tcW w:w="1673" w:type="dxa"/>
          </w:tcPr>
          <w:p w14:paraId="02383541" w14:textId="010BF066" w:rsidR="00CC139B" w:rsidRPr="00926668" w:rsidRDefault="00CC139B" w:rsidP="00CC139B">
            <w:pPr>
              <w:rPr>
                <w:rFonts w:ascii="ＭＳ 明朝" w:hAnsi="ＭＳ 明朝"/>
              </w:rPr>
            </w:pPr>
            <w:r w:rsidRPr="00282C65">
              <w:rPr>
                <w:rFonts w:ascii="ＭＳ 明朝" w:hAnsi="ＭＳ 明朝" w:hint="eastAsia"/>
              </w:rPr>
              <w:t>〃</w:t>
            </w:r>
          </w:p>
        </w:tc>
      </w:tr>
      <w:tr w:rsidR="00CC139B" w:rsidRPr="00926668" w14:paraId="7CDFBFAF" w14:textId="77777777" w:rsidTr="0036250F">
        <w:trPr>
          <w:jc w:val="center"/>
        </w:trPr>
        <w:tc>
          <w:tcPr>
            <w:tcW w:w="2793" w:type="dxa"/>
          </w:tcPr>
          <w:p w14:paraId="7ECD2A98" w14:textId="024150CD" w:rsidR="00CC139B" w:rsidRPr="00CC139B" w:rsidRDefault="00CC139B" w:rsidP="00CC139B">
            <w:pPr>
              <w:pStyle w:val="af0"/>
              <w:numPr>
                <w:ilvl w:val="0"/>
                <w:numId w:val="2"/>
              </w:numPr>
              <w:ind w:leftChars="0"/>
              <w:rPr>
                <w:rFonts w:ascii="ＭＳ 明朝" w:hAnsi="ＭＳ 明朝"/>
              </w:rPr>
            </w:pPr>
            <w:r>
              <w:rPr>
                <w:rFonts w:ascii="ＭＳ 明朝" w:hAnsi="ＭＳ 明朝" w:hint="eastAsia"/>
              </w:rPr>
              <w:t>システム設定書</w:t>
            </w:r>
          </w:p>
        </w:tc>
        <w:tc>
          <w:tcPr>
            <w:tcW w:w="1111" w:type="dxa"/>
            <w:vAlign w:val="center"/>
          </w:tcPr>
          <w:p w14:paraId="1FE803F4" w14:textId="7CA9B1C5" w:rsidR="00CC139B" w:rsidRPr="00926668" w:rsidRDefault="007D7F32" w:rsidP="0036250F">
            <w:pPr>
              <w:rPr>
                <w:rFonts w:ascii="ＭＳ 明朝" w:hAnsi="ＭＳ 明朝"/>
              </w:rPr>
            </w:pPr>
            <w:r>
              <w:rPr>
                <w:rFonts w:ascii="ＭＳ 明朝" w:hAnsi="ＭＳ 明朝" w:hint="eastAsia"/>
              </w:rPr>
              <w:t>１</w:t>
            </w:r>
            <w:r w:rsidR="00CC139B" w:rsidRPr="00282C65">
              <w:rPr>
                <w:rFonts w:ascii="ＭＳ 明朝" w:hAnsi="ＭＳ 明朝" w:hint="eastAsia"/>
              </w:rPr>
              <w:t>部</w:t>
            </w:r>
          </w:p>
        </w:tc>
        <w:tc>
          <w:tcPr>
            <w:tcW w:w="2814" w:type="dxa"/>
            <w:vAlign w:val="center"/>
          </w:tcPr>
          <w:p w14:paraId="22EC6F80" w14:textId="593DCEC4" w:rsidR="00CC139B" w:rsidRPr="00926668" w:rsidRDefault="00CC139B" w:rsidP="00982079">
            <w:pPr>
              <w:rPr>
                <w:rFonts w:ascii="ＭＳ 明朝" w:hAnsi="ＭＳ 明朝"/>
              </w:rPr>
            </w:pPr>
            <w:r w:rsidRPr="00282C65">
              <w:rPr>
                <w:rFonts w:ascii="ＭＳ 明朝" w:hAnsi="ＭＳ 明朝" w:hint="eastAsia"/>
              </w:rPr>
              <w:t>契約履行期間内</w:t>
            </w:r>
          </w:p>
        </w:tc>
        <w:tc>
          <w:tcPr>
            <w:tcW w:w="1673" w:type="dxa"/>
          </w:tcPr>
          <w:p w14:paraId="637E3C64" w14:textId="313BAD0F" w:rsidR="00CC139B" w:rsidRPr="00926668" w:rsidRDefault="00CC139B" w:rsidP="00CC139B">
            <w:pPr>
              <w:rPr>
                <w:rFonts w:ascii="ＭＳ 明朝" w:hAnsi="ＭＳ 明朝"/>
              </w:rPr>
            </w:pPr>
            <w:r w:rsidRPr="00282C65">
              <w:rPr>
                <w:rFonts w:ascii="ＭＳ 明朝" w:hAnsi="ＭＳ 明朝" w:hint="eastAsia"/>
              </w:rPr>
              <w:t>〃</w:t>
            </w:r>
          </w:p>
        </w:tc>
      </w:tr>
      <w:tr w:rsidR="00CC139B" w:rsidRPr="00926668" w14:paraId="28F73215" w14:textId="77777777" w:rsidTr="0036250F">
        <w:trPr>
          <w:jc w:val="center"/>
        </w:trPr>
        <w:tc>
          <w:tcPr>
            <w:tcW w:w="2793" w:type="dxa"/>
          </w:tcPr>
          <w:p w14:paraId="28282790" w14:textId="5E3E0B6E" w:rsidR="00CC139B" w:rsidRPr="0036250F" w:rsidRDefault="00CC139B" w:rsidP="0036250F">
            <w:pPr>
              <w:pStyle w:val="af0"/>
              <w:numPr>
                <w:ilvl w:val="0"/>
                <w:numId w:val="2"/>
              </w:numPr>
              <w:ind w:leftChars="0"/>
              <w:rPr>
                <w:rFonts w:ascii="ＭＳ 明朝" w:hAnsi="ＭＳ 明朝"/>
              </w:rPr>
            </w:pPr>
            <w:r w:rsidRPr="0036250F">
              <w:rPr>
                <w:rFonts w:ascii="ＭＳ 明朝" w:hAnsi="ＭＳ 明朝" w:hint="eastAsia"/>
              </w:rPr>
              <w:t>全国瞬時警報システム（Ｊ－ＡＬＥＲＴ）新型受信機</w:t>
            </w:r>
          </w:p>
        </w:tc>
        <w:tc>
          <w:tcPr>
            <w:tcW w:w="1111" w:type="dxa"/>
            <w:vAlign w:val="center"/>
          </w:tcPr>
          <w:p w14:paraId="27827BDB" w14:textId="109FEAA8" w:rsidR="00CC139B" w:rsidRPr="00926668" w:rsidRDefault="007D7F32" w:rsidP="0036250F">
            <w:pPr>
              <w:rPr>
                <w:rFonts w:ascii="ＭＳ 明朝" w:hAnsi="ＭＳ 明朝"/>
              </w:rPr>
            </w:pPr>
            <w:r>
              <w:rPr>
                <w:rFonts w:ascii="ＭＳ 明朝" w:hAnsi="ＭＳ 明朝" w:hint="eastAsia"/>
              </w:rPr>
              <w:t>１</w:t>
            </w:r>
            <w:r w:rsidR="00CC139B">
              <w:rPr>
                <w:rFonts w:ascii="ＭＳ 明朝" w:hAnsi="ＭＳ 明朝" w:hint="eastAsia"/>
              </w:rPr>
              <w:t>台</w:t>
            </w:r>
          </w:p>
        </w:tc>
        <w:tc>
          <w:tcPr>
            <w:tcW w:w="2814" w:type="dxa"/>
            <w:vAlign w:val="center"/>
          </w:tcPr>
          <w:p w14:paraId="53D65168" w14:textId="77777777" w:rsidR="00CC139B" w:rsidRPr="00926668" w:rsidRDefault="00CC139B" w:rsidP="00982079">
            <w:pPr>
              <w:rPr>
                <w:rFonts w:ascii="ＭＳ 明朝" w:hAnsi="ＭＳ 明朝"/>
              </w:rPr>
            </w:pPr>
            <w:r w:rsidRPr="00926668">
              <w:rPr>
                <w:rFonts w:ascii="ＭＳ 明朝" w:hAnsi="ＭＳ 明朝" w:hint="eastAsia"/>
              </w:rPr>
              <w:t>契約履行期間内</w:t>
            </w:r>
          </w:p>
        </w:tc>
        <w:tc>
          <w:tcPr>
            <w:tcW w:w="1673" w:type="dxa"/>
          </w:tcPr>
          <w:p w14:paraId="5FFDDC3E" w14:textId="12B33760" w:rsidR="00CC139B" w:rsidRPr="00926668" w:rsidRDefault="00CC139B" w:rsidP="00CC139B">
            <w:pPr>
              <w:rPr>
                <w:rFonts w:ascii="ＭＳ 明朝" w:hAnsi="ＭＳ 明朝"/>
              </w:rPr>
            </w:pPr>
          </w:p>
        </w:tc>
      </w:tr>
    </w:tbl>
    <w:p w14:paraId="401D9013" w14:textId="4BD60110" w:rsidR="00013E4C" w:rsidRDefault="00013E4C" w:rsidP="00013E4C">
      <w:pPr>
        <w:ind w:firstLineChars="400" w:firstLine="640"/>
        <w:rPr>
          <w:rFonts w:ascii="ＭＳ 明朝" w:hAnsi="ＭＳ 明朝"/>
          <w:sz w:val="16"/>
          <w:szCs w:val="16"/>
        </w:rPr>
      </w:pPr>
      <w:r w:rsidRPr="0036250F">
        <w:rPr>
          <w:rFonts w:ascii="ＭＳ 明朝" w:hAnsi="ＭＳ 明朝" w:hint="eastAsia"/>
          <w:sz w:val="16"/>
          <w:szCs w:val="16"/>
        </w:rPr>
        <w:t>注１</w:t>
      </w:r>
      <w:r w:rsidRPr="0036250F">
        <w:rPr>
          <w:rFonts w:ascii="ＭＳ 明朝" w:hAnsi="ＭＳ 明朝"/>
          <w:sz w:val="16"/>
          <w:szCs w:val="16"/>
        </w:rPr>
        <w:t xml:space="preserve"> </w:t>
      </w:r>
      <w:r w:rsidRPr="0036250F">
        <w:rPr>
          <w:rFonts w:ascii="ＭＳ 明朝" w:hAnsi="ＭＳ 明朝" w:hint="eastAsia"/>
          <w:sz w:val="16"/>
          <w:szCs w:val="16"/>
        </w:rPr>
        <w:t>①～</w:t>
      </w:r>
      <w:r w:rsidR="007D7F32">
        <w:rPr>
          <w:rFonts w:ascii="ＭＳ 明朝" w:hAnsi="ＭＳ 明朝" w:hint="eastAsia"/>
          <w:sz w:val="16"/>
          <w:szCs w:val="16"/>
        </w:rPr>
        <w:t>⑥</w:t>
      </w:r>
      <w:r w:rsidRPr="0036250F">
        <w:rPr>
          <w:rFonts w:ascii="ＭＳ 明朝" w:hAnsi="ＭＳ 明朝" w:hint="eastAsia"/>
          <w:sz w:val="16"/>
          <w:szCs w:val="16"/>
        </w:rPr>
        <w:t>までの</w:t>
      </w:r>
      <w:r w:rsidR="000C56B8">
        <w:rPr>
          <w:rFonts w:ascii="ＭＳ 明朝" w:hAnsi="ＭＳ 明朝" w:hint="eastAsia"/>
          <w:sz w:val="16"/>
          <w:szCs w:val="16"/>
        </w:rPr>
        <w:t>成果物</w:t>
      </w:r>
      <w:r w:rsidRPr="0036250F">
        <w:rPr>
          <w:rFonts w:ascii="ＭＳ 明朝" w:hAnsi="ＭＳ 明朝" w:hint="eastAsia"/>
          <w:sz w:val="16"/>
          <w:szCs w:val="16"/>
        </w:rPr>
        <w:t>については、紙媒体および電子ファイル（</w:t>
      </w:r>
      <w:r w:rsidRPr="0036250F">
        <w:rPr>
          <w:rFonts w:ascii="ＭＳ 明朝" w:hAnsi="ＭＳ 明朝"/>
          <w:sz w:val="16"/>
          <w:szCs w:val="16"/>
        </w:rPr>
        <w:t xml:space="preserve">Microsoft office Word2003, Microsoft office Excel2003 </w:t>
      </w:r>
    </w:p>
    <w:p w14:paraId="2E5131C9" w14:textId="13E6DB89" w:rsidR="00013E4C" w:rsidRDefault="00013E4C" w:rsidP="00013E4C">
      <w:pPr>
        <w:ind w:firstLineChars="400" w:firstLine="640"/>
        <w:rPr>
          <w:rFonts w:ascii="ＭＳ 明朝" w:hAnsi="ＭＳ 明朝"/>
          <w:sz w:val="16"/>
          <w:szCs w:val="16"/>
        </w:rPr>
      </w:pPr>
      <w:r w:rsidRPr="0036250F">
        <w:rPr>
          <w:rFonts w:ascii="ＭＳ 明朝" w:hAnsi="ＭＳ 明朝" w:hint="eastAsia"/>
          <w:sz w:val="16"/>
          <w:szCs w:val="16"/>
        </w:rPr>
        <w:t>以前の形式）で納品すること。</w:t>
      </w:r>
    </w:p>
    <w:p w14:paraId="7126D459" w14:textId="3C31381F" w:rsidR="00E0736B" w:rsidRDefault="00E0736B" w:rsidP="00E0736B">
      <w:pPr>
        <w:rPr>
          <w:rFonts w:ascii="ＭＳ 明朝" w:hAnsi="ＭＳ 明朝"/>
          <w:sz w:val="16"/>
          <w:szCs w:val="16"/>
        </w:rPr>
      </w:pPr>
    </w:p>
    <w:p w14:paraId="4742E2CA" w14:textId="14F753FC" w:rsidR="00E0736B" w:rsidRPr="0036250F" w:rsidRDefault="00E0736B" w:rsidP="00E0736B">
      <w:pPr>
        <w:rPr>
          <w:rFonts w:ascii="ＭＳ 明朝" w:hAnsi="ＭＳ 明朝"/>
          <w:szCs w:val="21"/>
        </w:rPr>
      </w:pPr>
      <w:r w:rsidRPr="0036250F">
        <w:rPr>
          <w:rFonts w:ascii="ＭＳ 明朝" w:hAnsi="ＭＳ 明朝" w:hint="eastAsia"/>
          <w:szCs w:val="21"/>
        </w:rPr>
        <w:t xml:space="preserve">５　</w:t>
      </w:r>
      <w:r w:rsidR="00F67F58">
        <w:rPr>
          <w:rFonts w:ascii="ＭＳ 明朝" w:hAnsi="ＭＳ 明朝" w:hint="eastAsia"/>
          <w:szCs w:val="21"/>
        </w:rPr>
        <w:t>動作確認</w:t>
      </w:r>
      <w:r w:rsidRPr="0036250F">
        <w:rPr>
          <w:rFonts w:ascii="ＭＳ 明朝" w:hAnsi="ＭＳ 明朝" w:hint="eastAsia"/>
          <w:szCs w:val="21"/>
        </w:rPr>
        <w:t>方法</w:t>
      </w:r>
    </w:p>
    <w:p w14:paraId="5972BF3F" w14:textId="77777777" w:rsidR="00C7583D" w:rsidRPr="0036250F" w:rsidRDefault="00C7583D" w:rsidP="0036250F">
      <w:pPr>
        <w:ind w:firstLineChars="300" w:firstLine="630"/>
        <w:rPr>
          <w:rFonts w:ascii="ＭＳ 明朝" w:hAnsi="ＭＳ 明朝"/>
          <w:szCs w:val="21"/>
        </w:rPr>
      </w:pPr>
      <w:r w:rsidRPr="0036250F">
        <w:rPr>
          <w:rFonts w:ascii="ＭＳ 明朝" w:hAnsi="ＭＳ 明朝" w:hint="eastAsia"/>
          <w:szCs w:val="21"/>
        </w:rPr>
        <w:t>設定移行等作業の終了後、新たに設置した受信機が国等からの弾道ミサイル情報、緊急地震</w:t>
      </w:r>
    </w:p>
    <w:p w14:paraId="64AC9C74" w14:textId="6FA99B61" w:rsidR="00BC0D90" w:rsidRDefault="00C7583D">
      <w:pPr>
        <w:ind w:firstLineChars="300" w:firstLine="630"/>
        <w:rPr>
          <w:rFonts w:ascii="ＭＳ 明朝" w:hAnsi="ＭＳ 明朝"/>
          <w:szCs w:val="21"/>
        </w:rPr>
      </w:pPr>
      <w:r w:rsidRPr="0036250F">
        <w:rPr>
          <w:rFonts w:ascii="ＭＳ 明朝" w:hAnsi="ＭＳ 明朝" w:hint="eastAsia"/>
          <w:szCs w:val="21"/>
        </w:rPr>
        <w:t>速報、大津波警報などを正常に受信できるか、県担当職員立会いのもと</w:t>
      </w:r>
      <w:r w:rsidR="00F67F58">
        <w:rPr>
          <w:rFonts w:ascii="ＭＳ 明朝" w:hAnsi="ＭＳ 明朝" w:hint="eastAsia"/>
          <w:szCs w:val="21"/>
        </w:rPr>
        <w:t>動作確認</w:t>
      </w:r>
      <w:r w:rsidRPr="0036250F">
        <w:rPr>
          <w:rFonts w:ascii="ＭＳ 明朝" w:hAnsi="ＭＳ 明朝" w:hint="eastAsia"/>
          <w:szCs w:val="21"/>
        </w:rPr>
        <w:t>することとする。</w:t>
      </w:r>
    </w:p>
    <w:p w14:paraId="67AB5368" w14:textId="407215BD" w:rsidR="00C7583D" w:rsidRPr="0036250F" w:rsidRDefault="00A84480" w:rsidP="0036250F">
      <w:pPr>
        <w:ind w:firstLineChars="300" w:firstLine="630"/>
        <w:rPr>
          <w:rFonts w:ascii="ＭＳ 明朝" w:hAnsi="ＭＳ 明朝"/>
          <w:szCs w:val="21"/>
        </w:rPr>
      </w:pPr>
      <w:r w:rsidRPr="0036250F">
        <w:rPr>
          <w:rFonts w:ascii="ＭＳ 明朝" w:hAnsi="ＭＳ 明朝" w:hint="eastAsia"/>
          <w:szCs w:val="21"/>
        </w:rPr>
        <w:t>（</w:t>
      </w:r>
      <w:r w:rsidR="00D96DA0">
        <w:rPr>
          <w:rFonts w:ascii="ＭＳ 明朝" w:hAnsi="ＭＳ 明朝" w:hint="eastAsia"/>
          <w:szCs w:val="21"/>
        </w:rPr>
        <w:t>動作確認</w:t>
      </w:r>
      <w:r w:rsidRPr="0036250F">
        <w:rPr>
          <w:rFonts w:ascii="ＭＳ 明朝" w:hAnsi="ＭＳ 明朝" w:hint="eastAsia"/>
          <w:szCs w:val="21"/>
        </w:rPr>
        <w:t>の内容等は下記の</w:t>
      </w:r>
      <w:r w:rsidR="001A3AFC">
        <w:rPr>
          <w:rFonts w:ascii="ＭＳ 明朝" w:hAnsi="ＭＳ 明朝" w:hint="eastAsia"/>
          <w:szCs w:val="21"/>
        </w:rPr>
        <w:t>（１）</w:t>
      </w:r>
      <w:r w:rsidR="00D96DA0">
        <w:rPr>
          <w:rFonts w:ascii="ＭＳ 明朝" w:hAnsi="ＭＳ 明朝" w:hint="eastAsia"/>
          <w:szCs w:val="21"/>
        </w:rPr>
        <w:t>～</w:t>
      </w:r>
      <w:r w:rsidR="001A3AFC">
        <w:rPr>
          <w:rFonts w:ascii="ＭＳ 明朝" w:hAnsi="ＭＳ 明朝" w:hint="eastAsia"/>
          <w:szCs w:val="21"/>
        </w:rPr>
        <w:t>（３）</w:t>
      </w:r>
      <w:r w:rsidR="00D96DA0">
        <w:rPr>
          <w:rFonts w:ascii="ＭＳ 明朝" w:hAnsi="ＭＳ 明朝" w:hint="eastAsia"/>
          <w:szCs w:val="21"/>
        </w:rPr>
        <w:t>のすべてを確認することとする</w:t>
      </w:r>
      <w:r w:rsidRPr="0036250F">
        <w:rPr>
          <w:rFonts w:ascii="ＭＳ 明朝" w:hAnsi="ＭＳ 明朝" w:hint="eastAsia"/>
          <w:szCs w:val="21"/>
        </w:rPr>
        <w:t>）</w:t>
      </w:r>
    </w:p>
    <w:p w14:paraId="51CCB8DE" w14:textId="77777777" w:rsidR="00516489" w:rsidRDefault="001A3AFC" w:rsidP="001A3AFC">
      <w:pPr>
        <w:ind w:firstLineChars="100" w:firstLine="210"/>
        <w:rPr>
          <w:rFonts w:ascii="ＭＳ 明朝" w:hAnsi="ＭＳ 明朝"/>
          <w:szCs w:val="21"/>
        </w:rPr>
      </w:pPr>
      <w:r>
        <w:rPr>
          <w:rFonts w:ascii="ＭＳ 明朝" w:hAnsi="ＭＳ 明朝" w:hint="eastAsia"/>
          <w:szCs w:val="21"/>
        </w:rPr>
        <w:t>（１）</w:t>
      </w:r>
      <w:r w:rsidR="00F3292F" w:rsidRPr="0036250F">
        <w:rPr>
          <w:rFonts w:ascii="ＭＳ 明朝" w:hAnsi="ＭＳ 明朝" w:hint="eastAsia"/>
          <w:szCs w:val="21"/>
        </w:rPr>
        <w:t>新型受信機の「受信機状態表示」にある、ログ一覧で「認証に成功しました。」のログを確認す</w:t>
      </w:r>
    </w:p>
    <w:p w14:paraId="1920C1C5" w14:textId="1AE80321" w:rsidR="00F3292F" w:rsidRPr="0036250F" w:rsidRDefault="00F3292F" w:rsidP="0036250F">
      <w:pPr>
        <w:ind w:firstLineChars="400" w:firstLine="840"/>
        <w:rPr>
          <w:rFonts w:ascii="ＭＳ 明朝" w:hAnsi="ＭＳ 明朝"/>
          <w:szCs w:val="21"/>
        </w:rPr>
      </w:pPr>
      <w:r w:rsidRPr="0036250F">
        <w:rPr>
          <w:rFonts w:ascii="ＭＳ 明朝" w:hAnsi="ＭＳ 明朝" w:hint="eastAsia"/>
          <w:szCs w:val="21"/>
        </w:rPr>
        <w:t>る。</w:t>
      </w:r>
    </w:p>
    <w:p w14:paraId="755C8DF6" w14:textId="5CA158CA" w:rsidR="00F3292F" w:rsidRPr="0036250F" w:rsidRDefault="001A3AFC" w:rsidP="00EF0799">
      <w:pPr>
        <w:ind w:leftChars="100" w:left="840" w:hangingChars="300" w:hanging="630"/>
        <w:rPr>
          <w:rFonts w:ascii="ＭＳ 明朝" w:hAnsi="ＭＳ 明朝"/>
          <w:szCs w:val="21"/>
        </w:rPr>
      </w:pPr>
      <w:r>
        <w:rPr>
          <w:rFonts w:ascii="ＭＳ 明朝" w:hAnsi="ＭＳ 明朝" w:hint="eastAsia"/>
          <w:szCs w:val="21"/>
        </w:rPr>
        <w:t>（２）</w:t>
      </w:r>
      <w:r w:rsidR="00F3292F" w:rsidRPr="0036250F">
        <w:rPr>
          <w:rFonts w:ascii="ＭＳ 明朝" w:hAnsi="ＭＳ 明朝" w:hint="eastAsia"/>
          <w:szCs w:val="21"/>
        </w:rPr>
        <w:t>新型受信機の「受信機状態表示」にある</w:t>
      </w:r>
      <w:r w:rsidR="00EF0799" w:rsidRPr="00DB179F">
        <w:rPr>
          <w:rFonts w:ascii="ＭＳ 明朝" w:hAnsi="ＭＳ 明朝" w:hint="eastAsia"/>
          <w:color w:val="000000" w:themeColor="text1"/>
          <w:szCs w:val="21"/>
        </w:rPr>
        <w:t>接続状態が「衛星」になっており、</w:t>
      </w:r>
      <w:r w:rsidR="00347101" w:rsidRPr="00DB179F">
        <w:rPr>
          <w:rFonts w:ascii="ＭＳ 明朝" w:hAnsi="ＭＳ 明朝" w:hint="eastAsia"/>
          <w:color w:val="000000" w:themeColor="text1"/>
          <w:szCs w:val="21"/>
        </w:rPr>
        <w:t>「衛星受信部状態」が</w:t>
      </w:r>
      <w:r w:rsidR="00CE775A" w:rsidRPr="00DB179F">
        <w:rPr>
          <w:rFonts w:ascii="ＭＳ 明朝" w:hAnsi="ＭＳ 明朝" w:hint="eastAsia"/>
          <w:color w:val="000000" w:themeColor="text1"/>
          <w:szCs w:val="21"/>
        </w:rPr>
        <w:t>「</w:t>
      </w:r>
      <w:r w:rsidR="00347101" w:rsidRPr="00DB179F">
        <w:rPr>
          <w:rFonts w:ascii="ＭＳ 明朝" w:hAnsi="ＭＳ 明朝" w:hint="eastAsia"/>
          <w:color w:val="000000" w:themeColor="text1"/>
          <w:szCs w:val="21"/>
        </w:rPr>
        <w:t>正常</w:t>
      </w:r>
      <w:r w:rsidR="00CE775A" w:rsidRPr="00DB179F">
        <w:rPr>
          <w:rFonts w:ascii="ＭＳ 明朝" w:hAnsi="ＭＳ 明朝" w:hint="eastAsia"/>
          <w:color w:val="000000" w:themeColor="text1"/>
          <w:szCs w:val="21"/>
        </w:rPr>
        <w:t>」</w:t>
      </w:r>
      <w:r w:rsidR="00347101" w:rsidRPr="00DB179F">
        <w:rPr>
          <w:rFonts w:ascii="ＭＳ 明朝" w:hAnsi="ＭＳ 明朝" w:hint="eastAsia"/>
          <w:color w:val="000000" w:themeColor="text1"/>
          <w:szCs w:val="21"/>
        </w:rPr>
        <w:t>である。</w:t>
      </w:r>
      <w:r w:rsidR="00CE775A" w:rsidRPr="00DB179F">
        <w:rPr>
          <w:rFonts w:ascii="ＭＳ 明朝" w:hAnsi="ＭＳ 明朝" w:hint="eastAsia"/>
          <w:color w:val="000000" w:themeColor="text1"/>
          <w:szCs w:val="21"/>
        </w:rPr>
        <w:t>また、</w:t>
      </w:r>
      <w:r w:rsidR="00F3292F" w:rsidRPr="00DB179F">
        <w:rPr>
          <w:rFonts w:ascii="ＭＳ 明朝" w:hAnsi="ＭＳ 明朝" w:hint="eastAsia"/>
          <w:color w:val="000000" w:themeColor="text1"/>
          <w:szCs w:val="21"/>
        </w:rPr>
        <w:t>「地上系回線接続状</w:t>
      </w:r>
      <w:r w:rsidR="00F3292F" w:rsidRPr="0036250F">
        <w:rPr>
          <w:rFonts w:ascii="ＭＳ 明朝" w:hAnsi="ＭＳ 明朝" w:hint="eastAsia"/>
          <w:szCs w:val="21"/>
        </w:rPr>
        <w:t>態」が「正常」であることを確認する。</w:t>
      </w:r>
    </w:p>
    <w:p w14:paraId="10BB30C4" w14:textId="77777777" w:rsidR="00F471DA" w:rsidRDefault="001A3AFC" w:rsidP="00F471DA">
      <w:pPr>
        <w:ind w:firstLineChars="100" w:firstLine="210"/>
        <w:rPr>
          <w:rFonts w:ascii="ＭＳ 明朝" w:hAnsi="ＭＳ 明朝"/>
          <w:szCs w:val="21"/>
        </w:rPr>
      </w:pPr>
      <w:r>
        <w:rPr>
          <w:rFonts w:ascii="ＭＳ 明朝" w:hAnsi="ＭＳ 明朝" w:hint="eastAsia"/>
          <w:szCs w:val="21"/>
        </w:rPr>
        <w:t>（３）</w:t>
      </w:r>
      <w:r w:rsidR="00F3292F" w:rsidRPr="0036250F">
        <w:rPr>
          <w:rFonts w:ascii="ＭＳ 明朝" w:hAnsi="ＭＳ 明朝" w:hint="eastAsia"/>
          <w:szCs w:val="21"/>
        </w:rPr>
        <w:t>受信機の「受信機状態表示」にある、「管理システム接続テスト」から接続先を「全サイト」に</w:t>
      </w:r>
    </w:p>
    <w:p w14:paraId="1CFEC5FA" w14:textId="207673BF" w:rsidR="00A70669" w:rsidRPr="00967227" w:rsidRDefault="00F3292F" w:rsidP="0036250F">
      <w:pPr>
        <w:ind w:firstLineChars="400" w:firstLine="840"/>
        <w:rPr>
          <w:rFonts w:ascii="ＭＳ 明朝" w:hAnsi="ＭＳ 明朝"/>
          <w:szCs w:val="21"/>
        </w:rPr>
      </w:pPr>
      <w:r w:rsidRPr="0036250F">
        <w:rPr>
          <w:rFonts w:ascii="ＭＳ 明朝" w:hAnsi="ＭＳ 明朝" w:hint="eastAsia"/>
          <w:szCs w:val="21"/>
        </w:rPr>
        <w:t>してテスト実行をクリックし</w:t>
      </w:r>
      <w:r w:rsidR="0013342B">
        <w:rPr>
          <w:rFonts w:ascii="ＭＳ 明朝" w:hAnsi="ＭＳ 明朝" w:hint="eastAsia"/>
          <w:szCs w:val="21"/>
        </w:rPr>
        <w:t>、</w:t>
      </w:r>
      <w:r w:rsidRPr="0036250F">
        <w:rPr>
          <w:rFonts w:ascii="ＭＳ 明朝" w:hAnsi="ＭＳ 明朝" w:hint="eastAsia"/>
          <w:szCs w:val="21"/>
        </w:rPr>
        <w:t>テスト結果が全て「成功」になっていることを確認する</w:t>
      </w:r>
    </w:p>
    <w:p w14:paraId="586FC756" w14:textId="77777777" w:rsidR="0013342B" w:rsidRDefault="0013342B" w:rsidP="00A70669">
      <w:pPr>
        <w:rPr>
          <w:rFonts w:ascii="ＭＳ 明朝" w:hAnsi="ＭＳ 明朝"/>
          <w:szCs w:val="21"/>
        </w:rPr>
      </w:pPr>
    </w:p>
    <w:p w14:paraId="1A40128E" w14:textId="20F4550E" w:rsidR="00A70669" w:rsidRPr="00967227" w:rsidRDefault="00474CC5" w:rsidP="00A70669">
      <w:pPr>
        <w:rPr>
          <w:rFonts w:ascii="ＭＳ 明朝" w:hAnsi="ＭＳ 明朝"/>
          <w:szCs w:val="21"/>
        </w:rPr>
      </w:pPr>
      <w:r w:rsidRPr="00967227">
        <w:rPr>
          <w:rFonts w:ascii="ＭＳ 明朝" w:hAnsi="ＭＳ 明朝" w:hint="eastAsia"/>
          <w:szCs w:val="21"/>
        </w:rPr>
        <w:t>第２章　システム要件</w:t>
      </w:r>
    </w:p>
    <w:p w14:paraId="490359C3" w14:textId="23FC2DD7" w:rsidR="00351D33" w:rsidRPr="00967227" w:rsidRDefault="00351D33" w:rsidP="00A70669">
      <w:pPr>
        <w:rPr>
          <w:rFonts w:ascii="ＭＳ 明朝" w:hAnsi="ＭＳ 明朝"/>
          <w:szCs w:val="21"/>
        </w:rPr>
      </w:pPr>
      <w:r w:rsidRPr="00967227">
        <w:rPr>
          <w:rFonts w:ascii="ＭＳ 明朝" w:hAnsi="ＭＳ 明朝" w:hint="eastAsia"/>
          <w:szCs w:val="21"/>
        </w:rPr>
        <w:t>１　システムの構成</w:t>
      </w:r>
    </w:p>
    <w:p w14:paraId="1C7752F9" w14:textId="029578C9" w:rsidR="000A00FD" w:rsidRPr="00967227" w:rsidRDefault="00D14711" w:rsidP="00F56071">
      <w:pPr>
        <w:ind w:leftChars="200" w:left="420" w:firstLineChars="100" w:firstLine="210"/>
        <w:rPr>
          <w:rFonts w:ascii="ＭＳ 明朝" w:hAnsi="ＭＳ 明朝"/>
          <w:szCs w:val="21"/>
        </w:rPr>
      </w:pPr>
      <w:r w:rsidRPr="00967227">
        <w:rPr>
          <w:rFonts w:ascii="ＭＳ 明朝" w:hAnsi="ＭＳ 明朝" w:hint="eastAsia"/>
          <w:szCs w:val="21"/>
        </w:rPr>
        <w:t>現在のシステム構成</w:t>
      </w:r>
      <w:r w:rsidR="009B3EE7" w:rsidRPr="00967227">
        <w:rPr>
          <w:rFonts w:ascii="ＭＳ 明朝" w:hAnsi="ＭＳ 明朝" w:hint="eastAsia"/>
          <w:szCs w:val="21"/>
        </w:rPr>
        <w:t>は</w:t>
      </w:r>
      <w:r w:rsidR="00F56071">
        <w:rPr>
          <w:rFonts w:ascii="ＭＳ 明朝" w:hAnsi="ＭＳ 明朝" w:hint="eastAsia"/>
          <w:szCs w:val="21"/>
        </w:rPr>
        <w:t>別紙</w:t>
      </w:r>
      <w:r w:rsidR="009B3EE7" w:rsidRPr="00967227">
        <w:rPr>
          <w:rFonts w:ascii="ＭＳ 明朝" w:hAnsi="ＭＳ 明朝" w:hint="eastAsia"/>
          <w:szCs w:val="21"/>
        </w:rPr>
        <w:t>「</w:t>
      </w:r>
      <w:r w:rsidR="00F56071" w:rsidRPr="00F56071">
        <w:rPr>
          <w:rFonts w:ascii="ＭＳ 明朝" w:hAnsi="ＭＳ 明朝" w:hint="eastAsia"/>
          <w:szCs w:val="21"/>
        </w:rPr>
        <w:t>富山県庁における全国瞬時警報システム（J-ALERT）構成図</w:t>
      </w:r>
      <w:r w:rsidR="009B3EE7" w:rsidRPr="00967227">
        <w:rPr>
          <w:rFonts w:ascii="ＭＳ 明朝" w:hAnsi="ＭＳ 明朝" w:hint="eastAsia"/>
          <w:szCs w:val="21"/>
        </w:rPr>
        <w:t>」のとおり。</w:t>
      </w:r>
      <w:r w:rsidR="000A00FD" w:rsidRPr="00967227">
        <w:rPr>
          <w:rFonts w:ascii="ＭＳ 明朝" w:hAnsi="ＭＳ 明朝" w:hint="eastAsia"/>
          <w:szCs w:val="21"/>
        </w:rPr>
        <w:t>なお、</w:t>
      </w:r>
      <w:r w:rsidR="00D75D3E" w:rsidRPr="00967227">
        <w:rPr>
          <w:rFonts w:ascii="ＭＳ 明朝" w:hAnsi="ＭＳ 明朝" w:hint="eastAsia"/>
          <w:szCs w:val="21"/>
        </w:rPr>
        <w:t>本システムに係る運用保守については</w:t>
      </w:r>
      <w:r w:rsidR="000A00FD" w:rsidRPr="00967227">
        <w:rPr>
          <w:rFonts w:ascii="ＭＳ 明朝" w:hAnsi="ＭＳ 明朝" w:hint="eastAsia"/>
          <w:szCs w:val="21"/>
        </w:rPr>
        <w:t>、別途、県が調達を行う。</w:t>
      </w:r>
    </w:p>
    <w:p w14:paraId="2A2D4572" w14:textId="77777777" w:rsidR="00862122" w:rsidRPr="00F56071" w:rsidRDefault="00862122" w:rsidP="000A00FD">
      <w:pPr>
        <w:ind w:leftChars="200" w:left="420" w:firstLineChars="100" w:firstLine="210"/>
        <w:rPr>
          <w:rFonts w:ascii="ＭＳ 明朝" w:hAnsi="ＭＳ 明朝"/>
          <w:szCs w:val="21"/>
        </w:rPr>
      </w:pPr>
    </w:p>
    <w:p w14:paraId="286EFFEA" w14:textId="25A1BB03" w:rsidR="008466F4" w:rsidRPr="00967227" w:rsidRDefault="008466F4" w:rsidP="008466F4">
      <w:pPr>
        <w:rPr>
          <w:rFonts w:ascii="ＭＳ 明朝" w:hAnsi="ＭＳ 明朝"/>
          <w:szCs w:val="21"/>
        </w:rPr>
      </w:pPr>
      <w:r w:rsidRPr="00967227">
        <w:rPr>
          <w:rFonts w:ascii="ＭＳ 明朝" w:hAnsi="ＭＳ 明朝" w:hint="eastAsia"/>
          <w:szCs w:val="21"/>
        </w:rPr>
        <w:t xml:space="preserve">２　</w:t>
      </w:r>
      <w:r w:rsidR="00CD3C15" w:rsidRPr="00967227">
        <w:rPr>
          <w:rFonts w:ascii="ＭＳ 明朝" w:hAnsi="ＭＳ 明朝" w:hint="eastAsia"/>
          <w:szCs w:val="21"/>
        </w:rPr>
        <w:t>納入するシステムの</w:t>
      </w:r>
      <w:r w:rsidR="00862122" w:rsidRPr="00967227">
        <w:rPr>
          <w:rFonts w:ascii="ＭＳ 明朝" w:hAnsi="ＭＳ 明朝" w:hint="eastAsia"/>
          <w:szCs w:val="21"/>
        </w:rPr>
        <w:t>仕様</w:t>
      </w:r>
      <w:r w:rsidR="00CD3C15" w:rsidRPr="00967227">
        <w:rPr>
          <w:rFonts w:ascii="ＭＳ 明朝" w:hAnsi="ＭＳ 明朝" w:hint="eastAsia"/>
          <w:szCs w:val="21"/>
        </w:rPr>
        <w:t>等</w:t>
      </w:r>
    </w:p>
    <w:p w14:paraId="4F2A7971" w14:textId="23F93D89" w:rsidR="00862122" w:rsidRPr="00967227" w:rsidRDefault="00862122" w:rsidP="008466F4">
      <w:pPr>
        <w:rPr>
          <w:rFonts w:ascii="ＭＳ 明朝" w:hAnsi="ＭＳ 明朝"/>
          <w:szCs w:val="21"/>
        </w:rPr>
      </w:pPr>
      <w:r w:rsidRPr="00967227">
        <w:rPr>
          <w:rFonts w:ascii="ＭＳ 明朝" w:hAnsi="ＭＳ 明朝" w:hint="eastAsia"/>
          <w:szCs w:val="21"/>
        </w:rPr>
        <w:t xml:space="preserve">　　　納入するシステムの仕様等については下記のとおりとする。</w:t>
      </w:r>
    </w:p>
    <w:p w14:paraId="14A8D8CC" w14:textId="77777777" w:rsidR="003938D7" w:rsidRDefault="003938D7" w:rsidP="008466F4">
      <w:pPr>
        <w:rPr>
          <w:rFonts w:ascii="ＭＳ 明朝" w:hAnsi="ＭＳ 明朝"/>
        </w:rPr>
      </w:pPr>
    </w:p>
    <w:p w14:paraId="2BBA8032" w14:textId="440B6277" w:rsidR="00862122" w:rsidRPr="00967227" w:rsidRDefault="009D2734" w:rsidP="008466F4">
      <w:pPr>
        <w:rPr>
          <w:rFonts w:ascii="ＭＳ 明朝" w:hAnsi="ＭＳ 明朝"/>
          <w:szCs w:val="21"/>
        </w:rPr>
      </w:pPr>
      <w:r w:rsidRPr="00967227">
        <w:rPr>
          <w:rFonts w:ascii="ＭＳ 明朝" w:hAnsi="ＭＳ 明朝" w:hint="eastAsia"/>
          <w:szCs w:val="21"/>
        </w:rPr>
        <w:t>・全国瞬時警報システム（Ｊ－ＡＬＥＲＴ）新型受信機</w:t>
      </w:r>
    </w:p>
    <w:p w14:paraId="0D7C8CEC" w14:textId="1E0C1140" w:rsidR="00F23372" w:rsidRPr="00967227" w:rsidRDefault="00F23372" w:rsidP="008466F4">
      <w:pPr>
        <w:rPr>
          <w:rFonts w:ascii="ＭＳ 明朝" w:hAnsi="ＭＳ 明朝"/>
          <w:szCs w:val="21"/>
        </w:rPr>
      </w:pPr>
      <w:r w:rsidRPr="00967227">
        <w:rPr>
          <w:rFonts w:ascii="ＭＳ 明朝" w:hAnsi="ＭＳ 明朝" w:hint="eastAsia"/>
          <w:szCs w:val="21"/>
        </w:rPr>
        <w:t>■ハードウェア要件</w:t>
      </w:r>
      <w:r w:rsidR="001E65D1" w:rsidRPr="00967227">
        <w:rPr>
          <w:rFonts w:ascii="ＭＳ 明朝" w:hAnsi="ＭＳ 明朝" w:hint="eastAsia"/>
          <w:szCs w:val="21"/>
        </w:rPr>
        <w:t>（型式指定：</w:t>
      </w:r>
      <w:r w:rsidR="00C85FCD" w:rsidRPr="00967227">
        <w:rPr>
          <w:rFonts w:ascii="ＭＳ 明朝" w:hAnsi="ＭＳ 明朝" w:hint="eastAsia"/>
          <w:szCs w:val="21"/>
        </w:rPr>
        <w:t>JARS-3000（センチュリー・システムズ株式会社製）</w:t>
      </w:r>
      <w:r w:rsidR="001E65D1" w:rsidRPr="00967227">
        <w:rPr>
          <w:rFonts w:ascii="ＭＳ 明朝" w:hAnsi="ＭＳ 明朝" w:hint="eastAsia"/>
          <w:szCs w:val="21"/>
        </w:rPr>
        <w:t>）</w:t>
      </w:r>
    </w:p>
    <w:tbl>
      <w:tblPr>
        <w:tblStyle w:val="a9"/>
        <w:tblW w:w="0" w:type="auto"/>
        <w:tblLook w:val="04A0" w:firstRow="1" w:lastRow="0" w:firstColumn="1" w:lastColumn="0" w:noHBand="0" w:noVBand="1"/>
      </w:tblPr>
      <w:tblGrid>
        <w:gridCol w:w="562"/>
        <w:gridCol w:w="567"/>
        <w:gridCol w:w="426"/>
        <w:gridCol w:w="2976"/>
        <w:gridCol w:w="5205"/>
      </w:tblGrid>
      <w:tr w:rsidR="00D76637" w14:paraId="6C1C46E7" w14:textId="77777777" w:rsidTr="0036250F">
        <w:tc>
          <w:tcPr>
            <w:tcW w:w="562" w:type="dxa"/>
            <w:vAlign w:val="center"/>
          </w:tcPr>
          <w:p w14:paraId="0B06F19C" w14:textId="29496464" w:rsidR="00D76637" w:rsidRDefault="00D76637" w:rsidP="0036250F">
            <w:pPr>
              <w:jc w:val="center"/>
              <w:rPr>
                <w:rFonts w:ascii="ＭＳ 明朝" w:hAnsi="ＭＳ 明朝"/>
              </w:rPr>
            </w:pPr>
            <w:r>
              <w:rPr>
                <w:rFonts w:ascii="ＭＳ 明朝" w:hAnsi="ＭＳ 明朝" w:hint="eastAsia"/>
              </w:rPr>
              <w:t>NO</w:t>
            </w:r>
          </w:p>
        </w:tc>
        <w:tc>
          <w:tcPr>
            <w:tcW w:w="3969" w:type="dxa"/>
            <w:gridSpan w:val="3"/>
            <w:vAlign w:val="center"/>
          </w:tcPr>
          <w:p w14:paraId="246FAE0A" w14:textId="4064216B" w:rsidR="00D76637" w:rsidRDefault="00D76637" w:rsidP="0036250F">
            <w:pPr>
              <w:jc w:val="center"/>
              <w:rPr>
                <w:rFonts w:ascii="ＭＳ 明朝" w:hAnsi="ＭＳ 明朝"/>
              </w:rPr>
            </w:pPr>
            <w:r>
              <w:rPr>
                <w:rFonts w:ascii="ＭＳ 明朝" w:hAnsi="ＭＳ 明朝" w:hint="eastAsia"/>
              </w:rPr>
              <w:t>項目</w:t>
            </w:r>
          </w:p>
        </w:tc>
        <w:tc>
          <w:tcPr>
            <w:tcW w:w="5205" w:type="dxa"/>
            <w:vAlign w:val="center"/>
          </w:tcPr>
          <w:p w14:paraId="6B746A3B" w14:textId="64324943" w:rsidR="00E926D5" w:rsidRDefault="00D76637" w:rsidP="0036250F">
            <w:pPr>
              <w:jc w:val="center"/>
              <w:rPr>
                <w:rFonts w:ascii="ＭＳ 明朝" w:hAnsi="ＭＳ 明朝"/>
              </w:rPr>
            </w:pPr>
            <w:r>
              <w:rPr>
                <w:rFonts w:ascii="ＭＳ 明朝" w:hAnsi="ＭＳ 明朝" w:hint="eastAsia"/>
              </w:rPr>
              <w:t>仕様の内容</w:t>
            </w:r>
          </w:p>
        </w:tc>
      </w:tr>
      <w:tr w:rsidR="00E926D5" w14:paraId="492B6909" w14:textId="77777777" w:rsidTr="0036250F">
        <w:tc>
          <w:tcPr>
            <w:tcW w:w="562" w:type="dxa"/>
          </w:tcPr>
          <w:p w14:paraId="7634AEB8" w14:textId="342BBA19" w:rsidR="00E926D5" w:rsidRDefault="00E74CBA" w:rsidP="008466F4">
            <w:pPr>
              <w:rPr>
                <w:rFonts w:ascii="ＭＳ 明朝" w:hAnsi="ＭＳ 明朝"/>
              </w:rPr>
            </w:pPr>
            <w:r>
              <w:rPr>
                <w:rFonts w:ascii="ＭＳ 明朝" w:hAnsi="ＭＳ 明朝" w:hint="eastAsia"/>
              </w:rPr>
              <w:t>1</w:t>
            </w:r>
          </w:p>
        </w:tc>
        <w:tc>
          <w:tcPr>
            <w:tcW w:w="3969" w:type="dxa"/>
            <w:gridSpan w:val="3"/>
            <w:vAlign w:val="center"/>
          </w:tcPr>
          <w:p w14:paraId="5E1FBA0F" w14:textId="666947B0" w:rsidR="00E926D5" w:rsidRDefault="00E74CBA" w:rsidP="002C093A">
            <w:pPr>
              <w:rPr>
                <w:rFonts w:ascii="ＭＳ 明朝" w:hAnsi="ＭＳ 明朝"/>
              </w:rPr>
            </w:pPr>
            <w:r w:rsidRPr="00E74CBA">
              <w:rPr>
                <w:rFonts w:ascii="ＭＳ 明朝" w:hAnsi="ＭＳ 明朝"/>
              </w:rPr>
              <w:t>CPU</w:t>
            </w:r>
          </w:p>
        </w:tc>
        <w:tc>
          <w:tcPr>
            <w:tcW w:w="5205" w:type="dxa"/>
            <w:vAlign w:val="center"/>
          </w:tcPr>
          <w:p w14:paraId="0231BCFA" w14:textId="6453AF3A" w:rsidR="00E926D5" w:rsidRDefault="00E74CBA" w:rsidP="008D4AB8">
            <w:pPr>
              <w:rPr>
                <w:rFonts w:ascii="ＭＳ 明朝" w:hAnsi="ＭＳ 明朝"/>
              </w:rPr>
            </w:pPr>
            <w:r w:rsidRPr="00E74CBA">
              <w:rPr>
                <w:rFonts w:ascii="ＭＳ 明朝" w:hAnsi="ＭＳ 明朝" w:hint="eastAsia"/>
              </w:rPr>
              <w:t>Intel Atom x6425E 2.00 GHz（4 コア）相当以上の性能を有していること</w:t>
            </w:r>
          </w:p>
        </w:tc>
      </w:tr>
      <w:tr w:rsidR="00E926D5" w14:paraId="669A920E" w14:textId="77777777" w:rsidTr="0036250F">
        <w:tc>
          <w:tcPr>
            <w:tcW w:w="562" w:type="dxa"/>
          </w:tcPr>
          <w:p w14:paraId="4A3EA4B7" w14:textId="17EE375F" w:rsidR="00E926D5" w:rsidRDefault="00E74CBA" w:rsidP="008466F4">
            <w:pPr>
              <w:rPr>
                <w:rFonts w:ascii="ＭＳ 明朝" w:hAnsi="ＭＳ 明朝"/>
              </w:rPr>
            </w:pPr>
            <w:r>
              <w:rPr>
                <w:rFonts w:ascii="ＭＳ 明朝" w:hAnsi="ＭＳ 明朝" w:hint="eastAsia"/>
              </w:rPr>
              <w:t>2</w:t>
            </w:r>
          </w:p>
        </w:tc>
        <w:tc>
          <w:tcPr>
            <w:tcW w:w="3969" w:type="dxa"/>
            <w:gridSpan w:val="3"/>
          </w:tcPr>
          <w:p w14:paraId="6041EE7A" w14:textId="03726159" w:rsidR="00E926D5" w:rsidRDefault="005434C4" w:rsidP="008466F4">
            <w:pPr>
              <w:rPr>
                <w:rFonts w:ascii="ＭＳ 明朝" w:hAnsi="ＭＳ 明朝"/>
              </w:rPr>
            </w:pPr>
            <w:r w:rsidRPr="005434C4">
              <w:rPr>
                <w:rFonts w:ascii="ＭＳ 明朝" w:hAnsi="ＭＳ 明朝" w:hint="eastAsia"/>
              </w:rPr>
              <w:t>メモリ</w:t>
            </w:r>
          </w:p>
        </w:tc>
        <w:tc>
          <w:tcPr>
            <w:tcW w:w="5205" w:type="dxa"/>
            <w:vAlign w:val="center"/>
          </w:tcPr>
          <w:p w14:paraId="5C669623" w14:textId="7E41E582" w:rsidR="00E926D5" w:rsidRDefault="00E968DC" w:rsidP="008D4AB8">
            <w:pPr>
              <w:rPr>
                <w:rFonts w:ascii="ＭＳ 明朝" w:hAnsi="ＭＳ 明朝"/>
              </w:rPr>
            </w:pPr>
            <w:r w:rsidRPr="00E968DC">
              <w:rPr>
                <w:rFonts w:ascii="ＭＳ 明朝" w:hAnsi="ＭＳ 明朝" w:hint="eastAsia"/>
              </w:rPr>
              <w:t>8GByte 以上の領域が確保されていること。</w:t>
            </w:r>
          </w:p>
        </w:tc>
      </w:tr>
      <w:tr w:rsidR="00E926D5" w14:paraId="5BC67DE5" w14:textId="77777777" w:rsidTr="0036250F">
        <w:tc>
          <w:tcPr>
            <w:tcW w:w="562" w:type="dxa"/>
          </w:tcPr>
          <w:p w14:paraId="75196C17" w14:textId="64AD9AC1" w:rsidR="00E926D5" w:rsidRDefault="00E74CBA" w:rsidP="008466F4">
            <w:pPr>
              <w:rPr>
                <w:rFonts w:ascii="ＭＳ 明朝" w:hAnsi="ＭＳ 明朝"/>
              </w:rPr>
            </w:pPr>
            <w:r>
              <w:rPr>
                <w:rFonts w:ascii="ＭＳ 明朝" w:hAnsi="ＭＳ 明朝" w:hint="eastAsia"/>
              </w:rPr>
              <w:t>3</w:t>
            </w:r>
          </w:p>
        </w:tc>
        <w:tc>
          <w:tcPr>
            <w:tcW w:w="3969" w:type="dxa"/>
            <w:gridSpan w:val="3"/>
          </w:tcPr>
          <w:p w14:paraId="6B549348" w14:textId="54A6AF4E" w:rsidR="00E926D5" w:rsidRDefault="00E968DC" w:rsidP="008466F4">
            <w:pPr>
              <w:rPr>
                <w:rFonts w:ascii="ＭＳ 明朝" w:hAnsi="ＭＳ 明朝"/>
              </w:rPr>
            </w:pPr>
            <w:r w:rsidRPr="00E968DC">
              <w:rPr>
                <w:rFonts w:ascii="ＭＳ 明朝" w:hAnsi="ＭＳ 明朝" w:hint="eastAsia"/>
              </w:rPr>
              <w:t>保存領域</w:t>
            </w:r>
          </w:p>
        </w:tc>
        <w:tc>
          <w:tcPr>
            <w:tcW w:w="5205" w:type="dxa"/>
            <w:vAlign w:val="center"/>
          </w:tcPr>
          <w:p w14:paraId="26A324C6" w14:textId="170C3E6A" w:rsidR="00E926D5" w:rsidRDefault="0019200F" w:rsidP="008D4AB8">
            <w:pPr>
              <w:rPr>
                <w:rFonts w:ascii="ＭＳ 明朝" w:hAnsi="ＭＳ 明朝"/>
              </w:rPr>
            </w:pPr>
            <w:r>
              <w:rPr>
                <w:rFonts w:ascii="ＭＳ 明朝" w:hAnsi="ＭＳ 明朝" w:hint="eastAsia"/>
              </w:rPr>
              <w:t xml:space="preserve">システム用、ログ用としてそれぞれ20 </w:t>
            </w:r>
            <w:proofErr w:type="spellStart"/>
            <w:r w:rsidR="00E968DC" w:rsidRPr="00E968DC">
              <w:rPr>
                <w:rFonts w:ascii="ＭＳ 明朝" w:hAnsi="ＭＳ 明朝" w:hint="eastAsia"/>
              </w:rPr>
              <w:t>GByte</w:t>
            </w:r>
            <w:proofErr w:type="spellEnd"/>
            <w:r w:rsidR="00E968DC" w:rsidRPr="00E968DC">
              <w:rPr>
                <w:rFonts w:ascii="ＭＳ 明朝" w:hAnsi="ＭＳ 明朝" w:hint="eastAsia"/>
              </w:rPr>
              <w:t>以上の領域が確保されていること。</w:t>
            </w:r>
            <w:r>
              <w:rPr>
                <w:rFonts w:ascii="ＭＳ 明朝" w:hAnsi="ＭＳ 明朝" w:hint="eastAsia"/>
              </w:rPr>
              <w:t>なお、システムとログで保存領域を物理分離し、故障時の切りわけが明確となっていること。</w:t>
            </w:r>
          </w:p>
        </w:tc>
      </w:tr>
      <w:tr w:rsidR="00E926D5" w14:paraId="4C5D7528" w14:textId="77777777" w:rsidTr="0036250F">
        <w:tc>
          <w:tcPr>
            <w:tcW w:w="562" w:type="dxa"/>
          </w:tcPr>
          <w:p w14:paraId="3B4A59B8" w14:textId="58E0726B" w:rsidR="00E926D5" w:rsidRDefault="00E74CBA" w:rsidP="008466F4">
            <w:pPr>
              <w:rPr>
                <w:rFonts w:ascii="ＭＳ 明朝" w:hAnsi="ＭＳ 明朝"/>
              </w:rPr>
            </w:pPr>
            <w:r>
              <w:rPr>
                <w:rFonts w:ascii="ＭＳ 明朝" w:hAnsi="ＭＳ 明朝" w:hint="eastAsia"/>
              </w:rPr>
              <w:lastRenderedPageBreak/>
              <w:t>4</w:t>
            </w:r>
          </w:p>
        </w:tc>
        <w:tc>
          <w:tcPr>
            <w:tcW w:w="3969" w:type="dxa"/>
            <w:gridSpan w:val="3"/>
          </w:tcPr>
          <w:p w14:paraId="2E60CAAD" w14:textId="66C57D7B" w:rsidR="00E926D5" w:rsidRDefault="00E968DC" w:rsidP="008466F4">
            <w:pPr>
              <w:rPr>
                <w:rFonts w:ascii="ＭＳ 明朝" w:hAnsi="ＭＳ 明朝"/>
              </w:rPr>
            </w:pPr>
            <w:r w:rsidRPr="00E968DC">
              <w:rPr>
                <w:rFonts w:ascii="ＭＳ 明朝" w:hAnsi="ＭＳ 明朝" w:hint="eastAsia"/>
              </w:rPr>
              <w:t>ネットワーク</w:t>
            </w:r>
          </w:p>
        </w:tc>
        <w:tc>
          <w:tcPr>
            <w:tcW w:w="5205" w:type="dxa"/>
            <w:vAlign w:val="center"/>
          </w:tcPr>
          <w:p w14:paraId="524C18BA" w14:textId="7E5AD270" w:rsidR="00E926D5" w:rsidRDefault="008D3E5B" w:rsidP="008D4AB8">
            <w:pPr>
              <w:rPr>
                <w:rFonts w:ascii="ＭＳ 明朝" w:hAnsi="ＭＳ 明朝"/>
              </w:rPr>
            </w:pPr>
            <w:r w:rsidRPr="008D3E5B">
              <w:rPr>
                <w:rFonts w:ascii="ＭＳ 明朝" w:hAnsi="ＭＳ 明朝" w:hint="eastAsia"/>
              </w:rPr>
              <w:t>1000Base-T/100Base-TX に対応していること。</w:t>
            </w:r>
          </w:p>
        </w:tc>
      </w:tr>
      <w:tr w:rsidR="00E926D5" w14:paraId="2B3A2DE9" w14:textId="77777777" w:rsidTr="0036250F">
        <w:tc>
          <w:tcPr>
            <w:tcW w:w="562" w:type="dxa"/>
          </w:tcPr>
          <w:p w14:paraId="5A3ECE1A" w14:textId="0D99A489" w:rsidR="00E926D5" w:rsidRDefault="00E74CBA" w:rsidP="008466F4">
            <w:pPr>
              <w:rPr>
                <w:rFonts w:ascii="ＭＳ 明朝" w:hAnsi="ＭＳ 明朝"/>
              </w:rPr>
            </w:pPr>
            <w:r>
              <w:rPr>
                <w:rFonts w:ascii="ＭＳ 明朝" w:hAnsi="ＭＳ 明朝" w:hint="eastAsia"/>
              </w:rPr>
              <w:t>5</w:t>
            </w:r>
          </w:p>
        </w:tc>
        <w:tc>
          <w:tcPr>
            <w:tcW w:w="3969" w:type="dxa"/>
            <w:gridSpan w:val="3"/>
          </w:tcPr>
          <w:p w14:paraId="3675B3A2" w14:textId="3C47138C" w:rsidR="00E926D5" w:rsidRDefault="008D3E5B" w:rsidP="008466F4">
            <w:pPr>
              <w:rPr>
                <w:rFonts w:ascii="ＭＳ 明朝" w:hAnsi="ＭＳ 明朝"/>
              </w:rPr>
            </w:pPr>
            <w:r w:rsidRPr="008D3E5B">
              <w:rPr>
                <w:rFonts w:ascii="ＭＳ 明朝" w:hAnsi="ＭＳ 明朝" w:hint="eastAsia"/>
              </w:rPr>
              <w:t>音声出力</w:t>
            </w:r>
          </w:p>
        </w:tc>
        <w:tc>
          <w:tcPr>
            <w:tcW w:w="5205" w:type="dxa"/>
            <w:vAlign w:val="center"/>
          </w:tcPr>
          <w:p w14:paraId="5C790ED0" w14:textId="4E566C87" w:rsidR="00E926D5" w:rsidRDefault="008D3E5B" w:rsidP="008D4AB8">
            <w:pPr>
              <w:rPr>
                <w:rFonts w:ascii="ＭＳ 明朝" w:hAnsi="ＭＳ 明朝"/>
              </w:rPr>
            </w:pPr>
            <w:r w:rsidRPr="008D3E5B">
              <w:rPr>
                <w:rFonts w:ascii="ＭＳ 明朝" w:hAnsi="ＭＳ 明朝" w:hint="eastAsia"/>
              </w:rPr>
              <w:t>ヘッドホン出力端子を有していること。</w:t>
            </w:r>
          </w:p>
        </w:tc>
      </w:tr>
      <w:tr w:rsidR="00E926D5" w14:paraId="1AC33117" w14:textId="77777777" w:rsidTr="0036250F">
        <w:tc>
          <w:tcPr>
            <w:tcW w:w="562" w:type="dxa"/>
          </w:tcPr>
          <w:p w14:paraId="7EE33EE5" w14:textId="71084944" w:rsidR="00E926D5" w:rsidRDefault="00E74CBA" w:rsidP="008466F4">
            <w:pPr>
              <w:rPr>
                <w:rFonts w:ascii="ＭＳ 明朝" w:hAnsi="ＭＳ 明朝"/>
              </w:rPr>
            </w:pPr>
            <w:r>
              <w:rPr>
                <w:rFonts w:ascii="ＭＳ 明朝" w:hAnsi="ＭＳ 明朝" w:hint="eastAsia"/>
              </w:rPr>
              <w:t>6</w:t>
            </w:r>
          </w:p>
        </w:tc>
        <w:tc>
          <w:tcPr>
            <w:tcW w:w="3969" w:type="dxa"/>
            <w:gridSpan w:val="3"/>
            <w:vAlign w:val="center"/>
          </w:tcPr>
          <w:p w14:paraId="6EF0D13F" w14:textId="37921941" w:rsidR="00E926D5" w:rsidRDefault="00A20DF6" w:rsidP="002C093A">
            <w:pPr>
              <w:rPr>
                <w:rFonts w:ascii="ＭＳ 明朝" w:hAnsi="ＭＳ 明朝"/>
              </w:rPr>
            </w:pPr>
            <w:r w:rsidRPr="00A20DF6">
              <w:rPr>
                <w:rFonts w:ascii="ＭＳ 明朝" w:hAnsi="ＭＳ 明朝" w:hint="eastAsia"/>
              </w:rPr>
              <w:t>アラーム表示</w:t>
            </w:r>
          </w:p>
        </w:tc>
        <w:tc>
          <w:tcPr>
            <w:tcW w:w="5205" w:type="dxa"/>
            <w:vAlign w:val="center"/>
          </w:tcPr>
          <w:p w14:paraId="27985A0B" w14:textId="57865D4C" w:rsidR="00E926D5" w:rsidRDefault="00A20DF6" w:rsidP="008D4AB8">
            <w:pPr>
              <w:rPr>
                <w:rFonts w:ascii="ＭＳ 明朝" w:hAnsi="ＭＳ 明朝"/>
              </w:rPr>
            </w:pPr>
            <w:r w:rsidRPr="00A20DF6">
              <w:rPr>
                <w:rFonts w:ascii="ＭＳ 明朝" w:hAnsi="ＭＳ 明朝" w:hint="eastAsia"/>
              </w:rPr>
              <w:t>J-ALERT 受信機ソフトウェアより制御できるアラーム表示（LED 等）を有すること。</w:t>
            </w:r>
          </w:p>
        </w:tc>
      </w:tr>
      <w:tr w:rsidR="00E926D5" w14:paraId="46999CB6" w14:textId="77777777" w:rsidTr="0036250F">
        <w:tc>
          <w:tcPr>
            <w:tcW w:w="562" w:type="dxa"/>
          </w:tcPr>
          <w:p w14:paraId="791B0EDE" w14:textId="1A24F3BB" w:rsidR="00E926D5" w:rsidRDefault="00A8236E" w:rsidP="008466F4">
            <w:pPr>
              <w:rPr>
                <w:rFonts w:ascii="ＭＳ 明朝" w:hAnsi="ＭＳ 明朝"/>
              </w:rPr>
            </w:pPr>
            <w:r>
              <w:rPr>
                <w:rFonts w:ascii="ＭＳ 明朝" w:hAnsi="ＭＳ 明朝" w:hint="eastAsia"/>
              </w:rPr>
              <w:t>7</w:t>
            </w:r>
          </w:p>
        </w:tc>
        <w:tc>
          <w:tcPr>
            <w:tcW w:w="3969" w:type="dxa"/>
            <w:gridSpan w:val="3"/>
          </w:tcPr>
          <w:p w14:paraId="1E164460" w14:textId="0F5CC441" w:rsidR="00E926D5" w:rsidRDefault="00A20DF6" w:rsidP="008466F4">
            <w:pPr>
              <w:rPr>
                <w:rFonts w:ascii="ＭＳ 明朝" w:hAnsi="ＭＳ 明朝"/>
              </w:rPr>
            </w:pPr>
            <w:r w:rsidRPr="00A20DF6">
              <w:rPr>
                <w:rFonts w:ascii="ＭＳ 明朝" w:hAnsi="ＭＳ 明朝" w:hint="eastAsia"/>
              </w:rPr>
              <w:t>デジタル出力</w:t>
            </w:r>
          </w:p>
        </w:tc>
        <w:tc>
          <w:tcPr>
            <w:tcW w:w="5205" w:type="dxa"/>
            <w:vAlign w:val="center"/>
          </w:tcPr>
          <w:p w14:paraId="5749D5BD" w14:textId="475208DB" w:rsidR="00E926D5" w:rsidRDefault="00CC45A2" w:rsidP="008D4AB8">
            <w:pPr>
              <w:rPr>
                <w:rFonts w:ascii="ＭＳ 明朝" w:hAnsi="ＭＳ 明朝"/>
              </w:rPr>
            </w:pPr>
            <w:r w:rsidRPr="00CC45A2">
              <w:rPr>
                <w:rFonts w:ascii="ＭＳ 明朝" w:hAnsi="ＭＳ 明朝" w:hint="eastAsia"/>
              </w:rPr>
              <w:t>8bit デジタル出力を有していること。</w:t>
            </w:r>
          </w:p>
        </w:tc>
      </w:tr>
      <w:tr w:rsidR="003847BB" w14:paraId="572CBF22" w14:textId="77777777" w:rsidTr="0036250F">
        <w:tc>
          <w:tcPr>
            <w:tcW w:w="562" w:type="dxa"/>
            <w:vMerge w:val="restart"/>
          </w:tcPr>
          <w:p w14:paraId="4A0ABB73" w14:textId="6B24CDBF" w:rsidR="003847BB" w:rsidRDefault="00A8236E" w:rsidP="003847BB">
            <w:pPr>
              <w:rPr>
                <w:rFonts w:ascii="ＭＳ 明朝" w:hAnsi="ＭＳ 明朝"/>
              </w:rPr>
            </w:pPr>
            <w:r>
              <w:rPr>
                <w:rFonts w:ascii="ＭＳ 明朝" w:hAnsi="ＭＳ 明朝" w:hint="eastAsia"/>
              </w:rPr>
              <w:t>8</w:t>
            </w:r>
          </w:p>
        </w:tc>
        <w:tc>
          <w:tcPr>
            <w:tcW w:w="567" w:type="dxa"/>
            <w:vMerge w:val="restart"/>
          </w:tcPr>
          <w:p w14:paraId="3F06DC2D" w14:textId="77777777" w:rsidR="003847BB" w:rsidRPr="0027744D" w:rsidRDefault="003847BB" w:rsidP="003847BB">
            <w:pPr>
              <w:rPr>
                <w:rFonts w:ascii="ＭＳ 明朝" w:hAnsi="ＭＳ 明朝"/>
              </w:rPr>
            </w:pPr>
            <w:r w:rsidRPr="0027744D">
              <w:rPr>
                <w:rFonts w:ascii="ＭＳ 明朝" w:hAnsi="ＭＳ 明朝" w:hint="eastAsia"/>
              </w:rPr>
              <w:t>衛</w:t>
            </w:r>
          </w:p>
          <w:p w14:paraId="05397F52" w14:textId="77777777" w:rsidR="003847BB" w:rsidRPr="0027744D" w:rsidRDefault="003847BB" w:rsidP="003847BB">
            <w:pPr>
              <w:rPr>
                <w:rFonts w:ascii="ＭＳ 明朝" w:hAnsi="ＭＳ 明朝"/>
              </w:rPr>
            </w:pPr>
            <w:r w:rsidRPr="0027744D">
              <w:rPr>
                <w:rFonts w:ascii="ＭＳ 明朝" w:hAnsi="ＭＳ 明朝" w:hint="eastAsia"/>
              </w:rPr>
              <w:t>星</w:t>
            </w:r>
          </w:p>
          <w:p w14:paraId="09D61F85" w14:textId="77777777" w:rsidR="003847BB" w:rsidRPr="0027744D" w:rsidRDefault="003847BB" w:rsidP="003847BB">
            <w:pPr>
              <w:rPr>
                <w:rFonts w:ascii="ＭＳ 明朝" w:hAnsi="ＭＳ 明朝"/>
              </w:rPr>
            </w:pPr>
            <w:r w:rsidRPr="0027744D">
              <w:rPr>
                <w:rFonts w:ascii="ＭＳ 明朝" w:hAnsi="ＭＳ 明朝" w:hint="eastAsia"/>
              </w:rPr>
              <w:t>受</w:t>
            </w:r>
          </w:p>
          <w:p w14:paraId="2D947A53" w14:textId="0FA746E7" w:rsidR="003847BB" w:rsidRDefault="003847BB" w:rsidP="003847BB">
            <w:pPr>
              <w:rPr>
                <w:rFonts w:ascii="ＭＳ 明朝" w:hAnsi="ＭＳ 明朝"/>
              </w:rPr>
            </w:pPr>
            <w:r w:rsidRPr="0027744D">
              <w:rPr>
                <w:rFonts w:ascii="ＭＳ 明朝" w:hAnsi="ＭＳ 明朝" w:hint="eastAsia"/>
              </w:rPr>
              <w:t>信</w:t>
            </w:r>
            <w:r>
              <w:rPr>
                <w:rFonts w:ascii="ＭＳ 明朝" w:hAnsi="ＭＳ 明朝" w:hint="eastAsia"/>
              </w:rPr>
              <w:t>部</w:t>
            </w:r>
          </w:p>
        </w:tc>
        <w:tc>
          <w:tcPr>
            <w:tcW w:w="426" w:type="dxa"/>
            <w:vMerge w:val="restart"/>
          </w:tcPr>
          <w:p w14:paraId="4043890E" w14:textId="77777777" w:rsidR="003847BB" w:rsidRPr="0027744D" w:rsidRDefault="003847BB" w:rsidP="003847BB">
            <w:pPr>
              <w:rPr>
                <w:rFonts w:ascii="ＭＳ 明朝" w:hAnsi="ＭＳ 明朝"/>
              </w:rPr>
            </w:pPr>
            <w:r w:rsidRPr="0027744D">
              <w:rPr>
                <w:rFonts w:ascii="ＭＳ 明朝" w:hAnsi="ＭＳ 明朝" w:hint="eastAsia"/>
              </w:rPr>
              <w:t>衛</w:t>
            </w:r>
          </w:p>
          <w:p w14:paraId="79EDC628" w14:textId="77777777" w:rsidR="003847BB" w:rsidRPr="0027744D" w:rsidRDefault="003847BB" w:rsidP="003847BB">
            <w:pPr>
              <w:rPr>
                <w:rFonts w:ascii="ＭＳ 明朝" w:hAnsi="ＭＳ 明朝"/>
              </w:rPr>
            </w:pPr>
            <w:r w:rsidRPr="0027744D">
              <w:rPr>
                <w:rFonts w:ascii="ＭＳ 明朝" w:hAnsi="ＭＳ 明朝" w:hint="eastAsia"/>
              </w:rPr>
              <w:t>星</w:t>
            </w:r>
          </w:p>
          <w:p w14:paraId="31D7F833" w14:textId="77777777" w:rsidR="003847BB" w:rsidRPr="0027744D" w:rsidRDefault="003847BB" w:rsidP="003847BB">
            <w:pPr>
              <w:rPr>
                <w:rFonts w:ascii="ＭＳ 明朝" w:hAnsi="ＭＳ 明朝"/>
              </w:rPr>
            </w:pPr>
            <w:r w:rsidRPr="0027744D">
              <w:rPr>
                <w:rFonts w:ascii="ＭＳ 明朝" w:hAnsi="ＭＳ 明朝" w:hint="eastAsia"/>
              </w:rPr>
              <w:t>受</w:t>
            </w:r>
          </w:p>
          <w:p w14:paraId="4559862F" w14:textId="77777777" w:rsidR="003847BB" w:rsidRPr="0027744D" w:rsidRDefault="003847BB" w:rsidP="003847BB">
            <w:pPr>
              <w:rPr>
                <w:rFonts w:ascii="ＭＳ 明朝" w:hAnsi="ＭＳ 明朝"/>
              </w:rPr>
            </w:pPr>
            <w:r w:rsidRPr="0027744D">
              <w:rPr>
                <w:rFonts w:ascii="ＭＳ 明朝" w:hAnsi="ＭＳ 明朝" w:hint="eastAsia"/>
              </w:rPr>
              <w:t>信</w:t>
            </w:r>
          </w:p>
          <w:p w14:paraId="167D81C2" w14:textId="77777777" w:rsidR="003847BB" w:rsidRPr="0027744D" w:rsidRDefault="003847BB" w:rsidP="003847BB">
            <w:pPr>
              <w:rPr>
                <w:rFonts w:ascii="ＭＳ 明朝" w:hAnsi="ＭＳ 明朝"/>
              </w:rPr>
            </w:pPr>
            <w:r w:rsidRPr="0027744D">
              <w:rPr>
                <w:rFonts w:ascii="ＭＳ 明朝" w:hAnsi="ＭＳ 明朝" w:hint="eastAsia"/>
              </w:rPr>
              <w:t>機</w:t>
            </w:r>
          </w:p>
          <w:p w14:paraId="34258AFC" w14:textId="67E7AA4B" w:rsidR="003847BB" w:rsidRDefault="003847BB" w:rsidP="003847BB">
            <w:pPr>
              <w:rPr>
                <w:rFonts w:ascii="ＭＳ 明朝" w:hAnsi="ＭＳ 明朝"/>
              </w:rPr>
            </w:pPr>
            <w:r w:rsidRPr="0027744D">
              <w:rPr>
                <w:rFonts w:ascii="ＭＳ 明朝" w:hAnsi="ＭＳ 明朝" w:hint="eastAsia"/>
              </w:rPr>
              <w:t>能</w:t>
            </w:r>
          </w:p>
        </w:tc>
        <w:tc>
          <w:tcPr>
            <w:tcW w:w="2976" w:type="dxa"/>
          </w:tcPr>
          <w:p w14:paraId="18C60897" w14:textId="2B470217" w:rsidR="003847BB" w:rsidRDefault="003847BB" w:rsidP="003847BB">
            <w:pPr>
              <w:rPr>
                <w:rFonts w:ascii="ＭＳ 明朝" w:hAnsi="ＭＳ 明朝"/>
              </w:rPr>
            </w:pPr>
            <w:r w:rsidRPr="003D7418">
              <w:rPr>
                <w:rFonts w:ascii="ＭＳ 明朝" w:hAnsi="ＭＳ 明朝" w:hint="eastAsia"/>
              </w:rPr>
              <w:t>対応変調方式</w:t>
            </w:r>
          </w:p>
        </w:tc>
        <w:tc>
          <w:tcPr>
            <w:tcW w:w="5205" w:type="dxa"/>
            <w:vAlign w:val="center"/>
          </w:tcPr>
          <w:p w14:paraId="00444C38" w14:textId="7A597F0E" w:rsidR="003847BB" w:rsidRDefault="00B82EB7" w:rsidP="008D4AB8">
            <w:pPr>
              <w:rPr>
                <w:rFonts w:ascii="ＭＳ 明朝" w:hAnsi="ＭＳ 明朝"/>
              </w:rPr>
            </w:pPr>
            <w:r w:rsidRPr="00B82EB7">
              <w:rPr>
                <w:rFonts w:ascii="ＭＳ 明朝" w:hAnsi="ＭＳ 明朝"/>
              </w:rPr>
              <w:t>BPSK</w:t>
            </w:r>
          </w:p>
        </w:tc>
      </w:tr>
      <w:tr w:rsidR="003847BB" w14:paraId="51E36633" w14:textId="77777777" w:rsidTr="0036250F">
        <w:tc>
          <w:tcPr>
            <w:tcW w:w="562" w:type="dxa"/>
            <w:vMerge/>
          </w:tcPr>
          <w:p w14:paraId="0774C110" w14:textId="5E5A485E" w:rsidR="003847BB" w:rsidRDefault="003847BB" w:rsidP="003847BB">
            <w:pPr>
              <w:rPr>
                <w:rFonts w:ascii="ＭＳ 明朝" w:hAnsi="ＭＳ 明朝"/>
              </w:rPr>
            </w:pPr>
          </w:p>
        </w:tc>
        <w:tc>
          <w:tcPr>
            <w:tcW w:w="567" w:type="dxa"/>
            <w:vMerge/>
          </w:tcPr>
          <w:p w14:paraId="5B6666F1" w14:textId="77777777" w:rsidR="003847BB" w:rsidRDefault="003847BB" w:rsidP="003847BB">
            <w:pPr>
              <w:rPr>
                <w:rFonts w:ascii="ＭＳ 明朝" w:hAnsi="ＭＳ 明朝"/>
              </w:rPr>
            </w:pPr>
          </w:p>
        </w:tc>
        <w:tc>
          <w:tcPr>
            <w:tcW w:w="426" w:type="dxa"/>
            <w:vMerge/>
          </w:tcPr>
          <w:p w14:paraId="02881188" w14:textId="77777777" w:rsidR="003847BB" w:rsidRDefault="003847BB" w:rsidP="003847BB">
            <w:pPr>
              <w:rPr>
                <w:rFonts w:ascii="ＭＳ 明朝" w:hAnsi="ＭＳ 明朝"/>
              </w:rPr>
            </w:pPr>
          </w:p>
        </w:tc>
        <w:tc>
          <w:tcPr>
            <w:tcW w:w="2976" w:type="dxa"/>
          </w:tcPr>
          <w:p w14:paraId="251F4487" w14:textId="5E27ED3E" w:rsidR="003847BB" w:rsidRDefault="003847BB" w:rsidP="003847BB">
            <w:pPr>
              <w:rPr>
                <w:rFonts w:ascii="ＭＳ 明朝" w:hAnsi="ＭＳ 明朝"/>
              </w:rPr>
            </w:pPr>
            <w:r w:rsidRPr="003D7418">
              <w:rPr>
                <w:rFonts w:ascii="ＭＳ 明朝" w:hAnsi="ＭＳ 明朝" w:hint="eastAsia"/>
              </w:rPr>
              <w:t>受信データレート</w:t>
            </w:r>
          </w:p>
        </w:tc>
        <w:tc>
          <w:tcPr>
            <w:tcW w:w="5205" w:type="dxa"/>
            <w:vAlign w:val="center"/>
          </w:tcPr>
          <w:p w14:paraId="3B94ADFC" w14:textId="2B9E4F8D" w:rsidR="003847BB" w:rsidRDefault="00B82EB7" w:rsidP="008D4AB8">
            <w:pPr>
              <w:rPr>
                <w:rFonts w:ascii="ＭＳ 明朝" w:hAnsi="ＭＳ 明朝"/>
              </w:rPr>
            </w:pPr>
            <w:r w:rsidRPr="00B82EB7">
              <w:rPr>
                <w:rFonts w:ascii="ＭＳ 明朝" w:hAnsi="ＭＳ 明朝"/>
              </w:rPr>
              <w:t>128kbps</w:t>
            </w:r>
          </w:p>
        </w:tc>
      </w:tr>
      <w:tr w:rsidR="003847BB" w14:paraId="1017EEEE" w14:textId="77777777" w:rsidTr="0036250F">
        <w:tc>
          <w:tcPr>
            <w:tcW w:w="562" w:type="dxa"/>
            <w:vMerge/>
          </w:tcPr>
          <w:p w14:paraId="23E66D68" w14:textId="489730CA" w:rsidR="003847BB" w:rsidRDefault="003847BB" w:rsidP="003847BB">
            <w:pPr>
              <w:rPr>
                <w:rFonts w:ascii="ＭＳ 明朝" w:hAnsi="ＭＳ 明朝"/>
              </w:rPr>
            </w:pPr>
          </w:p>
        </w:tc>
        <w:tc>
          <w:tcPr>
            <w:tcW w:w="567" w:type="dxa"/>
            <w:vMerge/>
          </w:tcPr>
          <w:p w14:paraId="5E97D165" w14:textId="77777777" w:rsidR="003847BB" w:rsidRDefault="003847BB" w:rsidP="003847BB">
            <w:pPr>
              <w:rPr>
                <w:rFonts w:ascii="ＭＳ 明朝" w:hAnsi="ＭＳ 明朝"/>
              </w:rPr>
            </w:pPr>
          </w:p>
        </w:tc>
        <w:tc>
          <w:tcPr>
            <w:tcW w:w="426" w:type="dxa"/>
            <w:vMerge/>
          </w:tcPr>
          <w:p w14:paraId="0148F273" w14:textId="77777777" w:rsidR="003847BB" w:rsidRDefault="003847BB" w:rsidP="003847BB">
            <w:pPr>
              <w:rPr>
                <w:rFonts w:ascii="ＭＳ 明朝" w:hAnsi="ＭＳ 明朝"/>
              </w:rPr>
            </w:pPr>
          </w:p>
        </w:tc>
        <w:tc>
          <w:tcPr>
            <w:tcW w:w="2976" w:type="dxa"/>
          </w:tcPr>
          <w:p w14:paraId="59FFFEE1" w14:textId="3CC548E7" w:rsidR="003847BB" w:rsidRDefault="003847BB" w:rsidP="003847BB">
            <w:pPr>
              <w:rPr>
                <w:rFonts w:ascii="ＭＳ 明朝" w:hAnsi="ＭＳ 明朝"/>
              </w:rPr>
            </w:pPr>
            <w:r w:rsidRPr="00645B22">
              <w:rPr>
                <w:rFonts w:ascii="ＭＳ 明朝" w:hAnsi="ＭＳ 明朝" w:hint="eastAsia"/>
              </w:rPr>
              <w:t>誤り訂正方式</w:t>
            </w:r>
          </w:p>
        </w:tc>
        <w:tc>
          <w:tcPr>
            <w:tcW w:w="5205" w:type="dxa"/>
            <w:vAlign w:val="center"/>
          </w:tcPr>
          <w:p w14:paraId="4CE1DE3F" w14:textId="1C662426" w:rsidR="003847BB" w:rsidRDefault="00B82EB7" w:rsidP="008D4AB8">
            <w:pPr>
              <w:rPr>
                <w:rFonts w:ascii="ＭＳ 明朝" w:hAnsi="ＭＳ 明朝"/>
              </w:rPr>
            </w:pPr>
            <w:r w:rsidRPr="00B82EB7">
              <w:rPr>
                <w:rFonts w:ascii="ＭＳ 明朝" w:hAnsi="ＭＳ 明朝" w:hint="eastAsia"/>
              </w:rPr>
              <w:t>ビタビ復号 r＝1/2</w:t>
            </w:r>
          </w:p>
        </w:tc>
      </w:tr>
      <w:tr w:rsidR="003847BB" w14:paraId="76ED73AA" w14:textId="77777777" w:rsidTr="0036250F">
        <w:tc>
          <w:tcPr>
            <w:tcW w:w="562" w:type="dxa"/>
            <w:vMerge/>
          </w:tcPr>
          <w:p w14:paraId="4996244E" w14:textId="6B378BC6" w:rsidR="003847BB" w:rsidRDefault="003847BB" w:rsidP="003847BB">
            <w:pPr>
              <w:rPr>
                <w:rFonts w:ascii="ＭＳ 明朝" w:hAnsi="ＭＳ 明朝"/>
              </w:rPr>
            </w:pPr>
          </w:p>
        </w:tc>
        <w:tc>
          <w:tcPr>
            <w:tcW w:w="567" w:type="dxa"/>
            <w:vMerge/>
          </w:tcPr>
          <w:p w14:paraId="140DF9B8" w14:textId="77777777" w:rsidR="003847BB" w:rsidRDefault="003847BB" w:rsidP="003847BB">
            <w:pPr>
              <w:rPr>
                <w:rFonts w:ascii="ＭＳ 明朝" w:hAnsi="ＭＳ 明朝"/>
              </w:rPr>
            </w:pPr>
          </w:p>
        </w:tc>
        <w:tc>
          <w:tcPr>
            <w:tcW w:w="426" w:type="dxa"/>
            <w:vMerge/>
          </w:tcPr>
          <w:p w14:paraId="7731C0A3" w14:textId="77777777" w:rsidR="003847BB" w:rsidRDefault="003847BB" w:rsidP="003847BB">
            <w:pPr>
              <w:rPr>
                <w:rFonts w:ascii="ＭＳ 明朝" w:hAnsi="ＭＳ 明朝"/>
              </w:rPr>
            </w:pPr>
          </w:p>
        </w:tc>
        <w:tc>
          <w:tcPr>
            <w:tcW w:w="2976" w:type="dxa"/>
          </w:tcPr>
          <w:p w14:paraId="1FFBACF0" w14:textId="778A968A" w:rsidR="003847BB" w:rsidRDefault="003847BB" w:rsidP="003847BB">
            <w:pPr>
              <w:rPr>
                <w:rFonts w:ascii="ＭＳ 明朝" w:hAnsi="ＭＳ 明朝"/>
              </w:rPr>
            </w:pPr>
            <w:r w:rsidRPr="00645B22">
              <w:rPr>
                <w:rFonts w:ascii="ＭＳ 明朝" w:hAnsi="ＭＳ 明朝" w:hint="eastAsia"/>
              </w:rPr>
              <w:t>データスクランブル方式</w:t>
            </w:r>
          </w:p>
        </w:tc>
        <w:tc>
          <w:tcPr>
            <w:tcW w:w="5205" w:type="dxa"/>
            <w:vAlign w:val="center"/>
          </w:tcPr>
          <w:p w14:paraId="15263C8C" w14:textId="4A2D3DC8" w:rsidR="003847BB" w:rsidRDefault="00B82EB7" w:rsidP="008D4AB8">
            <w:pPr>
              <w:rPr>
                <w:rFonts w:ascii="ＭＳ 明朝" w:hAnsi="ＭＳ 明朝"/>
              </w:rPr>
            </w:pPr>
            <w:r w:rsidRPr="00B82EB7">
              <w:rPr>
                <w:rFonts w:ascii="ＭＳ 明朝" w:hAnsi="ＭＳ 明朝" w:hint="eastAsia"/>
              </w:rPr>
              <w:t>IDR／IESS-308</w:t>
            </w:r>
          </w:p>
        </w:tc>
      </w:tr>
      <w:tr w:rsidR="003847BB" w14:paraId="23CA139E" w14:textId="77777777" w:rsidTr="0036250F">
        <w:tc>
          <w:tcPr>
            <w:tcW w:w="562" w:type="dxa"/>
            <w:vMerge/>
          </w:tcPr>
          <w:p w14:paraId="00083A44" w14:textId="4CFA1554" w:rsidR="003847BB" w:rsidRDefault="003847BB" w:rsidP="003847BB">
            <w:pPr>
              <w:rPr>
                <w:rFonts w:ascii="ＭＳ 明朝" w:hAnsi="ＭＳ 明朝"/>
              </w:rPr>
            </w:pPr>
          </w:p>
        </w:tc>
        <w:tc>
          <w:tcPr>
            <w:tcW w:w="567" w:type="dxa"/>
            <w:vMerge/>
          </w:tcPr>
          <w:p w14:paraId="40487574" w14:textId="77777777" w:rsidR="003847BB" w:rsidRDefault="003847BB" w:rsidP="003847BB">
            <w:pPr>
              <w:rPr>
                <w:rFonts w:ascii="ＭＳ 明朝" w:hAnsi="ＭＳ 明朝"/>
              </w:rPr>
            </w:pPr>
          </w:p>
        </w:tc>
        <w:tc>
          <w:tcPr>
            <w:tcW w:w="426" w:type="dxa"/>
            <w:vMerge/>
          </w:tcPr>
          <w:p w14:paraId="36CECAD8" w14:textId="77777777" w:rsidR="003847BB" w:rsidRDefault="003847BB" w:rsidP="003847BB">
            <w:pPr>
              <w:rPr>
                <w:rFonts w:ascii="ＭＳ 明朝" w:hAnsi="ＭＳ 明朝"/>
              </w:rPr>
            </w:pPr>
          </w:p>
        </w:tc>
        <w:tc>
          <w:tcPr>
            <w:tcW w:w="2976" w:type="dxa"/>
          </w:tcPr>
          <w:p w14:paraId="56AFFF18" w14:textId="1ABE170F" w:rsidR="003847BB" w:rsidRDefault="003847BB" w:rsidP="003847BB">
            <w:pPr>
              <w:rPr>
                <w:rFonts w:ascii="ＭＳ 明朝" w:hAnsi="ＭＳ 明朝"/>
              </w:rPr>
            </w:pPr>
            <w:r w:rsidRPr="00645B22">
              <w:rPr>
                <w:rFonts w:ascii="ＭＳ 明朝" w:hAnsi="ＭＳ 明朝" w:hint="eastAsia"/>
              </w:rPr>
              <w:t>入力周波数</w:t>
            </w:r>
          </w:p>
        </w:tc>
        <w:tc>
          <w:tcPr>
            <w:tcW w:w="5205" w:type="dxa"/>
            <w:vAlign w:val="center"/>
          </w:tcPr>
          <w:p w14:paraId="38DA24FF" w14:textId="74D1721B" w:rsidR="003847BB" w:rsidRDefault="00481264" w:rsidP="008D4AB8">
            <w:pPr>
              <w:rPr>
                <w:rFonts w:ascii="ＭＳ 明朝" w:hAnsi="ＭＳ 明朝"/>
              </w:rPr>
            </w:pPr>
            <w:r w:rsidRPr="00481264">
              <w:rPr>
                <w:rFonts w:ascii="ＭＳ 明朝" w:hAnsi="ＭＳ 明朝" w:hint="eastAsia"/>
              </w:rPr>
              <w:t>950～1450MHz</w:t>
            </w:r>
          </w:p>
        </w:tc>
      </w:tr>
      <w:tr w:rsidR="003847BB" w14:paraId="633E06FC" w14:textId="77777777" w:rsidTr="0036250F">
        <w:tc>
          <w:tcPr>
            <w:tcW w:w="562" w:type="dxa"/>
            <w:vMerge/>
          </w:tcPr>
          <w:p w14:paraId="7134226F" w14:textId="31110EA9" w:rsidR="003847BB" w:rsidRDefault="003847BB" w:rsidP="003847BB">
            <w:pPr>
              <w:rPr>
                <w:rFonts w:ascii="ＭＳ 明朝" w:hAnsi="ＭＳ 明朝"/>
              </w:rPr>
            </w:pPr>
          </w:p>
        </w:tc>
        <w:tc>
          <w:tcPr>
            <w:tcW w:w="567" w:type="dxa"/>
            <w:vMerge/>
          </w:tcPr>
          <w:p w14:paraId="550F0324" w14:textId="77777777" w:rsidR="003847BB" w:rsidRDefault="003847BB" w:rsidP="003847BB">
            <w:pPr>
              <w:rPr>
                <w:rFonts w:ascii="ＭＳ 明朝" w:hAnsi="ＭＳ 明朝"/>
              </w:rPr>
            </w:pPr>
          </w:p>
        </w:tc>
        <w:tc>
          <w:tcPr>
            <w:tcW w:w="426" w:type="dxa"/>
            <w:vMerge/>
          </w:tcPr>
          <w:p w14:paraId="3BF85BFD" w14:textId="77777777" w:rsidR="003847BB" w:rsidRDefault="003847BB" w:rsidP="003847BB">
            <w:pPr>
              <w:rPr>
                <w:rFonts w:ascii="ＭＳ 明朝" w:hAnsi="ＭＳ 明朝"/>
              </w:rPr>
            </w:pPr>
          </w:p>
        </w:tc>
        <w:tc>
          <w:tcPr>
            <w:tcW w:w="2976" w:type="dxa"/>
          </w:tcPr>
          <w:p w14:paraId="7819FFBF" w14:textId="098755B9" w:rsidR="003847BB" w:rsidRDefault="003847BB" w:rsidP="003847BB">
            <w:pPr>
              <w:rPr>
                <w:rFonts w:ascii="ＭＳ 明朝" w:hAnsi="ＭＳ 明朝"/>
              </w:rPr>
            </w:pPr>
            <w:r w:rsidRPr="00645B22">
              <w:rPr>
                <w:rFonts w:ascii="ＭＳ 明朝" w:hAnsi="ＭＳ 明朝" w:hint="eastAsia"/>
              </w:rPr>
              <w:t>信号入力レベル</w:t>
            </w:r>
          </w:p>
        </w:tc>
        <w:tc>
          <w:tcPr>
            <w:tcW w:w="5205" w:type="dxa"/>
            <w:vAlign w:val="center"/>
          </w:tcPr>
          <w:p w14:paraId="1875334E" w14:textId="6C90A49E" w:rsidR="003847BB" w:rsidRDefault="00481264" w:rsidP="008D4AB8">
            <w:pPr>
              <w:rPr>
                <w:rFonts w:ascii="ＭＳ 明朝" w:hAnsi="ＭＳ 明朝"/>
              </w:rPr>
            </w:pPr>
            <w:r w:rsidRPr="00481264">
              <w:rPr>
                <w:rFonts w:ascii="ＭＳ 明朝" w:hAnsi="ＭＳ 明朝" w:hint="eastAsia"/>
              </w:rPr>
              <w:t>－75～－25dBm</w:t>
            </w:r>
          </w:p>
        </w:tc>
      </w:tr>
      <w:tr w:rsidR="003847BB" w14:paraId="70A670E4" w14:textId="77777777" w:rsidTr="0036250F">
        <w:tc>
          <w:tcPr>
            <w:tcW w:w="562" w:type="dxa"/>
            <w:vMerge/>
          </w:tcPr>
          <w:p w14:paraId="0BCEFFA6" w14:textId="7F83AD93" w:rsidR="003847BB" w:rsidRDefault="003847BB" w:rsidP="003847BB">
            <w:pPr>
              <w:rPr>
                <w:rFonts w:ascii="ＭＳ 明朝" w:hAnsi="ＭＳ 明朝"/>
              </w:rPr>
            </w:pPr>
          </w:p>
        </w:tc>
        <w:tc>
          <w:tcPr>
            <w:tcW w:w="567" w:type="dxa"/>
            <w:vMerge/>
          </w:tcPr>
          <w:p w14:paraId="1AB9907C" w14:textId="77777777" w:rsidR="003847BB" w:rsidRDefault="003847BB" w:rsidP="003847BB">
            <w:pPr>
              <w:rPr>
                <w:rFonts w:ascii="ＭＳ 明朝" w:hAnsi="ＭＳ 明朝"/>
              </w:rPr>
            </w:pPr>
          </w:p>
        </w:tc>
        <w:tc>
          <w:tcPr>
            <w:tcW w:w="426" w:type="dxa"/>
            <w:vMerge/>
          </w:tcPr>
          <w:p w14:paraId="5BE89E11" w14:textId="77777777" w:rsidR="003847BB" w:rsidRDefault="003847BB" w:rsidP="003847BB">
            <w:pPr>
              <w:rPr>
                <w:rFonts w:ascii="ＭＳ 明朝" w:hAnsi="ＭＳ 明朝"/>
              </w:rPr>
            </w:pPr>
          </w:p>
        </w:tc>
        <w:tc>
          <w:tcPr>
            <w:tcW w:w="2976" w:type="dxa"/>
          </w:tcPr>
          <w:p w14:paraId="1F323FB3" w14:textId="27F04152" w:rsidR="003847BB" w:rsidRDefault="003847BB" w:rsidP="003847BB">
            <w:pPr>
              <w:rPr>
                <w:rFonts w:ascii="ＭＳ 明朝" w:hAnsi="ＭＳ 明朝"/>
              </w:rPr>
            </w:pPr>
            <w:r w:rsidRPr="009F1399">
              <w:rPr>
                <w:rFonts w:ascii="ＭＳ 明朝" w:hAnsi="ＭＳ 明朝" w:hint="eastAsia"/>
              </w:rPr>
              <w:t>衛星受信アンテナ（LNB）給電</w:t>
            </w:r>
          </w:p>
        </w:tc>
        <w:tc>
          <w:tcPr>
            <w:tcW w:w="5205" w:type="dxa"/>
            <w:vAlign w:val="center"/>
          </w:tcPr>
          <w:p w14:paraId="65C278F0" w14:textId="1B17CBD9" w:rsidR="003847BB" w:rsidRDefault="00481264" w:rsidP="008D4AB8">
            <w:pPr>
              <w:rPr>
                <w:rFonts w:ascii="ＭＳ 明朝" w:hAnsi="ＭＳ 明朝"/>
              </w:rPr>
            </w:pPr>
            <w:r w:rsidRPr="00481264">
              <w:rPr>
                <w:rFonts w:ascii="ＭＳ 明朝" w:hAnsi="ＭＳ 明朝" w:hint="eastAsia"/>
              </w:rPr>
              <w:t>DC+11V または DC+15V</w:t>
            </w:r>
          </w:p>
        </w:tc>
      </w:tr>
      <w:tr w:rsidR="003847BB" w14:paraId="20178BA9" w14:textId="77777777" w:rsidTr="0036250F">
        <w:tc>
          <w:tcPr>
            <w:tcW w:w="562" w:type="dxa"/>
            <w:vMerge/>
          </w:tcPr>
          <w:p w14:paraId="0F20759E" w14:textId="07ADB29B" w:rsidR="003847BB" w:rsidRDefault="003847BB" w:rsidP="003847BB">
            <w:pPr>
              <w:rPr>
                <w:rFonts w:ascii="ＭＳ 明朝" w:hAnsi="ＭＳ 明朝"/>
              </w:rPr>
            </w:pPr>
          </w:p>
        </w:tc>
        <w:tc>
          <w:tcPr>
            <w:tcW w:w="567" w:type="dxa"/>
            <w:vMerge/>
          </w:tcPr>
          <w:p w14:paraId="5C7CFC0D" w14:textId="77777777" w:rsidR="003847BB" w:rsidRDefault="003847BB" w:rsidP="003847BB">
            <w:pPr>
              <w:rPr>
                <w:rFonts w:ascii="ＭＳ 明朝" w:hAnsi="ＭＳ 明朝"/>
              </w:rPr>
            </w:pPr>
          </w:p>
        </w:tc>
        <w:tc>
          <w:tcPr>
            <w:tcW w:w="426" w:type="dxa"/>
            <w:vMerge/>
          </w:tcPr>
          <w:p w14:paraId="41DE6D9E" w14:textId="77777777" w:rsidR="003847BB" w:rsidRDefault="003847BB" w:rsidP="003847BB">
            <w:pPr>
              <w:rPr>
                <w:rFonts w:ascii="ＭＳ 明朝" w:hAnsi="ＭＳ 明朝"/>
              </w:rPr>
            </w:pPr>
          </w:p>
        </w:tc>
        <w:tc>
          <w:tcPr>
            <w:tcW w:w="2976" w:type="dxa"/>
          </w:tcPr>
          <w:p w14:paraId="4706B996" w14:textId="77777777" w:rsidR="003847BB" w:rsidRPr="009F1399" w:rsidRDefault="003847BB" w:rsidP="003847BB">
            <w:pPr>
              <w:rPr>
                <w:rFonts w:ascii="ＭＳ 明朝" w:hAnsi="ＭＳ 明朝"/>
              </w:rPr>
            </w:pPr>
            <w:r w:rsidRPr="009F1399">
              <w:rPr>
                <w:rFonts w:ascii="ＭＳ 明朝" w:hAnsi="ＭＳ 明朝" w:hint="eastAsia"/>
              </w:rPr>
              <w:t>衛星データ受信性能</w:t>
            </w:r>
          </w:p>
          <w:p w14:paraId="6B4CF3DB" w14:textId="680A7E51" w:rsidR="003847BB" w:rsidRDefault="003847BB" w:rsidP="003847BB">
            <w:pPr>
              <w:rPr>
                <w:rFonts w:ascii="ＭＳ 明朝" w:hAnsi="ＭＳ 明朝"/>
              </w:rPr>
            </w:pPr>
            <w:r w:rsidRPr="009F1399">
              <w:rPr>
                <w:rFonts w:ascii="ＭＳ 明朝" w:hAnsi="ＭＳ 明朝" w:hint="eastAsia"/>
              </w:rPr>
              <w:t>（ビット誤り率）</w:t>
            </w:r>
          </w:p>
        </w:tc>
        <w:tc>
          <w:tcPr>
            <w:tcW w:w="5205" w:type="dxa"/>
            <w:vAlign w:val="center"/>
          </w:tcPr>
          <w:p w14:paraId="02340103" w14:textId="023208F0" w:rsidR="003847BB" w:rsidRDefault="00481264" w:rsidP="008D4AB8">
            <w:pPr>
              <w:rPr>
                <w:rFonts w:ascii="ＭＳ 明朝" w:hAnsi="ＭＳ 明朝"/>
              </w:rPr>
            </w:pPr>
            <w:r w:rsidRPr="00481264">
              <w:rPr>
                <w:rFonts w:ascii="ＭＳ 明朝" w:hAnsi="ＭＳ 明朝" w:hint="eastAsia"/>
              </w:rPr>
              <w:t>7.5 dB Eb/N0 for 10－6BER 以上</w:t>
            </w:r>
          </w:p>
        </w:tc>
      </w:tr>
      <w:tr w:rsidR="006A6700" w14:paraId="245B6062" w14:textId="77777777" w:rsidTr="0036250F">
        <w:tc>
          <w:tcPr>
            <w:tcW w:w="562" w:type="dxa"/>
            <w:vMerge/>
          </w:tcPr>
          <w:p w14:paraId="4914651F" w14:textId="0F7BB9AF" w:rsidR="006A6700" w:rsidRDefault="006A6700" w:rsidP="008466F4">
            <w:pPr>
              <w:rPr>
                <w:rFonts w:ascii="ＭＳ 明朝" w:hAnsi="ＭＳ 明朝"/>
              </w:rPr>
            </w:pPr>
          </w:p>
        </w:tc>
        <w:tc>
          <w:tcPr>
            <w:tcW w:w="567" w:type="dxa"/>
            <w:vMerge/>
          </w:tcPr>
          <w:p w14:paraId="378EAD06" w14:textId="77777777" w:rsidR="006A6700" w:rsidRDefault="006A6700" w:rsidP="008466F4">
            <w:pPr>
              <w:rPr>
                <w:rFonts w:ascii="ＭＳ 明朝" w:hAnsi="ＭＳ 明朝"/>
              </w:rPr>
            </w:pPr>
          </w:p>
        </w:tc>
        <w:tc>
          <w:tcPr>
            <w:tcW w:w="3402" w:type="dxa"/>
            <w:gridSpan w:val="2"/>
            <w:vAlign w:val="center"/>
          </w:tcPr>
          <w:p w14:paraId="2E782F5A" w14:textId="57950CC3" w:rsidR="006A6700" w:rsidRDefault="006A6700" w:rsidP="00CA0F9B">
            <w:pPr>
              <w:rPr>
                <w:rFonts w:ascii="ＭＳ 明朝" w:hAnsi="ＭＳ 明朝"/>
              </w:rPr>
            </w:pPr>
            <w:r w:rsidRPr="006A6700">
              <w:rPr>
                <w:rFonts w:ascii="ＭＳ 明朝" w:hAnsi="ＭＳ 明朝" w:hint="eastAsia"/>
              </w:rPr>
              <w:t>衛星データ受信機能</w:t>
            </w:r>
          </w:p>
        </w:tc>
        <w:tc>
          <w:tcPr>
            <w:tcW w:w="5205" w:type="dxa"/>
            <w:vAlign w:val="center"/>
          </w:tcPr>
          <w:p w14:paraId="53BD6869" w14:textId="39DBAC28" w:rsidR="006A6700" w:rsidRDefault="00481264" w:rsidP="00AB596B">
            <w:pPr>
              <w:rPr>
                <w:rFonts w:ascii="ＭＳ 明朝" w:hAnsi="ＭＳ 明朝"/>
              </w:rPr>
            </w:pPr>
            <w:r w:rsidRPr="00481264">
              <w:rPr>
                <w:rFonts w:ascii="ＭＳ 明朝" w:hAnsi="ＭＳ 明朝" w:hint="eastAsia"/>
              </w:rPr>
              <w:t>衛星受信部が受信した衛星データを内部インタフェース経由のソケット通信により、受信機ソフトウェアへ送信する機能を有すること。</w:t>
            </w:r>
          </w:p>
        </w:tc>
      </w:tr>
      <w:tr w:rsidR="006A6700" w14:paraId="76E22A8E" w14:textId="77777777" w:rsidTr="0036250F">
        <w:tc>
          <w:tcPr>
            <w:tcW w:w="562" w:type="dxa"/>
            <w:vMerge/>
          </w:tcPr>
          <w:p w14:paraId="7E8EE807" w14:textId="75645CB7" w:rsidR="006A6700" w:rsidRDefault="006A6700" w:rsidP="008466F4">
            <w:pPr>
              <w:rPr>
                <w:rFonts w:ascii="ＭＳ 明朝" w:hAnsi="ＭＳ 明朝"/>
              </w:rPr>
            </w:pPr>
          </w:p>
        </w:tc>
        <w:tc>
          <w:tcPr>
            <w:tcW w:w="567" w:type="dxa"/>
            <w:vMerge/>
          </w:tcPr>
          <w:p w14:paraId="25215271" w14:textId="77777777" w:rsidR="006A6700" w:rsidRDefault="006A6700" w:rsidP="008466F4">
            <w:pPr>
              <w:rPr>
                <w:rFonts w:ascii="ＭＳ 明朝" w:hAnsi="ＭＳ 明朝"/>
              </w:rPr>
            </w:pPr>
          </w:p>
        </w:tc>
        <w:tc>
          <w:tcPr>
            <w:tcW w:w="3402" w:type="dxa"/>
            <w:gridSpan w:val="2"/>
            <w:vAlign w:val="center"/>
          </w:tcPr>
          <w:p w14:paraId="4B685C63" w14:textId="4B83352E" w:rsidR="006A6700" w:rsidRDefault="006A6700" w:rsidP="00CA0F9B">
            <w:pPr>
              <w:rPr>
                <w:rFonts w:ascii="ＭＳ 明朝" w:hAnsi="ＭＳ 明朝"/>
              </w:rPr>
            </w:pPr>
            <w:r w:rsidRPr="006A6700">
              <w:rPr>
                <w:rFonts w:ascii="ＭＳ 明朝" w:hAnsi="ＭＳ 明朝" w:hint="eastAsia"/>
              </w:rPr>
              <w:t>衛星 2 波プリセット機能</w:t>
            </w:r>
          </w:p>
        </w:tc>
        <w:tc>
          <w:tcPr>
            <w:tcW w:w="5205" w:type="dxa"/>
            <w:vAlign w:val="center"/>
          </w:tcPr>
          <w:p w14:paraId="7DAD27F0" w14:textId="32A06D37" w:rsidR="006A6700" w:rsidRDefault="00AC52EC" w:rsidP="00AB596B">
            <w:pPr>
              <w:rPr>
                <w:rFonts w:ascii="ＭＳ 明朝" w:hAnsi="ＭＳ 明朝"/>
              </w:rPr>
            </w:pPr>
            <w:r w:rsidRPr="00AC52EC">
              <w:rPr>
                <w:rFonts w:ascii="ＭＳ 明朝" w:hAnsi="ＭＳ 明朝" w:hint="eastAsia"/>
              </w:rPr>
              <w:t>2ch の受信周波数が登録でき、受信信号の同期が外れた場合には、登録された別の周波数を自動的にサーチ・受信する機能を有すること。</w:t>
            </w:r>
          </w:p>
        </w:tc>
      </w:tr>
    </w:tbl>
    <w:p w14:paraId="6F288965" w14:textId="77777777" w:rsidR="003938D7" w:rsidRDefault="003938D7" w:rsidP="008466F4">
      <w:pPr>
        <w:rPr>
          <w:rFonts w:ascii="ＭＳ 明朝" w:hAnsi="ＭＳ 明朝"/>
          <w:szCs w:val="21"/>
        </w:rPr>
      </w:pPr>
    </w:p>
    <w:p w14:paraId="6895608F" w14:textId="2C91C468" w:rsidR="00AC52EC" w:rsidRPr="00967227" w:rsidRDefault="00AC52EC" w:rsidP="008466F4">
      <w:pPr>
        <w:rPr>
          <w:rFonts w:ascii="ＭＳ 明朝" w:hAnsi="ＭＳ 明朝"/>
          <w:szCs w:val="21"/>
        </w:rPr>
      </w:pPr>
      <w:r w:rsidRPr="00967227">
        <w:rPr>
          <w:rFonts w:ascii="ＭＳ 明朝" w:hAnsi="ＭＳ 明朝" w:hint="eastAsia"/>
          <w:szCs w:val="21"/>
        </w:rPr>
        <w:t>■ソフトウェア要件</w:t>
      </w:r>
    </w:p>
    <w:p w14:paraId="182ADEAE" w14:textId="009FBA50" w:rsidR="00AC52EC" w:rsidRPr="00967227" w:rsidRDefault="00886D27" w:rsidP="00886D27">
      <w:pPr>
        <w:rPr>
          <w:rFonts w:ascii="ＭＳ 明朝" w:hAnsi="ＭＳ 明朝"/>
          <w:szCs w:val="21"/>
        </w:rPr>
      </w:pPr>
      <w:r w:rsidRPr="00967227">
        <w:rPr>
          <w:rFonts w:ascii="ＭＳ 明朝" w:hAnsi="ＭＳ 明朝" w:hint="eastAsia"/>
          <w:szCs w:val="21"/>
        </w:rPr>
        <w:t xml:space="preserve">　　受信機ソフトウェア（バージョン 4.0.0.0001 以上）が正常起動する状態で搭載されていること。</w:t>
      </w:r>
    </w:p>
    <w:p w14:paraId="3D4620F3" w14:textId="77777777" w:rsidR="00727D48" w:rsidRDefault="00727D48" w:rsidP="008466F4">
      <w:pPr>
        <w:rPr>
          <w:rFonts w:ascii="ＭＳ 明朝" w:hAnsi="ＭＳ 明朝"/>
          <w:szCs w:val="21"/>
        </w:rPr>
      </w:pPr>
    </w:p>
    <w:p w14:paraId="4635836D" w14:textId="0197D211" w:rsidR="00A95F1E" w:rsidRPr="00967227" w:rsidRDefault="001844DB" w:rsidP="008466F4">
      <w:pPr>
        <w:rPr>
          <w:rFonts w:ascii="ＭＳ 明朝" w:hAnsi="ＭＳ 明朝"/>
          <w:szCs w:val="21"/>
        </w:rPr>
      </w:pPr>
      <w:r w:rsidRPr="00967227">
        <w:rPr>
          <w:rFonts w:ascii="ＭＳ 明朝" w:hAnsi="ＭＳ 明朝" w:hint="eastAsia"/>
          <w:szCs w:val="21"/>
        </w:rPr>
        <w:t>第３章　システム導入に関する要件</w:t>
      </w:r>
    </w:p>
    <w:p w14:paraId="270DD824" w14:textId="6DCC6A81" w:rsidR="00A95F1E" w:rsidRPr="00967227" w:rsidRDefault="00B43C75" w:rsidP="008466F4">
      <w:pPr>
        <w:rPr>
          <w:rFonts w:ascii="ＭＳ 明朝" w:hAnsi="ＭＳ 明朝"/>
          <w:szCs w:val="21"/>
        </w:rPr>
      </w:pPr>
      <w:r w:rsidRPr="00967227">
        <w:rPr>
          <w:rFonts w:ascii="ＭＳ 明朝" w:hAnsi="ＭＳ 明朝" w:hint="eastAsia"/>
          <w:szCs w:val="21"/>
        </w:rPr>
        <w:t>１　導入・引渡し</w:t>
      </w:r>
      <w:r w:rsidR="00D325E4" w:rsidRPr="00967227">
        <w:rPr>
          <w:rFonts w:ascii="ＭＳ 明朝" w:hAnsi="ＭＳ 明朝" w:hint="eastAsia"/>
          <w:szCs w:val="21"/>
        </w:rPr>
        <w:t>等</w:t>
      </w:r>
      <w:r w:rsidRPr="00967227">
        <w:rPr>
          <w:rFonts w:ascii="ＭＳ 明朝" w:hAnsi="ＭＳ 明朝" w:hint="eastAsia"/>
          <w:szCs w:val="21"/>
        </w:rPr>
        <w:t>に関する要件</w:t>
      </w:r>
    </w:p>
    <w:p w14:paraId="51677BDE" w14:textId="2EEFAEEE" w:rsidR="00620707" w:rsidRPr="0036250F" w:rsidRDefault="00620707" w:rsidP="0036250F">
      <w:pPr>
        <w:pStyle w:val="af0"/>
        <w:numPr>
          <w:ilvl w:val="0"/>
          <w:numId w:val="3"/>
        </w:numPr>
        <w:ind w:leftChars="0"/>
        <w:rPr>
          <w:rFonts w:ascii="ＭＳ 明朝" w:hAnsi="ＭＳ 明朝"/>
          <w:szCs w:val="21"/>
        </w:rPr>
      </w:pPr>
      <w:r w:rsidRPr="0036250F">
        <w:rPr>
          <w:rFonts w:ascii="ＭＳ 明朝" w:hAnsi="ＭＳ 明朝" w:hint="eastAsia"/>
          <w:szCs w:val="21"/>
        </w:rPr>
        <w:t>環境設定</w:t>
      </w:r>
    </w:p>
    <w:p w14:paraId="373BB15A" w14:textId="2B2E7872" w:rsidR="0076030E" w:rsidRPr="00967227" w:rsidRDefault="0076030E" w:rsidP="00607A80">
      <w:pPr>
        <w:ind w:left="210"/>
        <w:rPr>
          <w:rFonts w:ascii="ＭＳ 明朝" w:hAnsi="ＭＳ 明朝"/>
          <w:szCs w:val="21"/>
        </w:rPr>
      </w:pPr>
      <w:r w:rsidRPr="00967227">
        <w:rPr>
          <w:rFonts w:ascii="ＭＳ 明朝" w:hAnsi="ＭＳ 明朝" w:hint="eastAsia"/>
          <w:szCs w:val="21"/>
        </w:rPr>
        <w:t>・全国瞬時警報システム（Ｊ－ＡＬＥＲＴ）新型受信機の</w:t>
      </w:r>
      <w:r w:rsidR="00E90404" w:rsidRPr="00967227">
        <w:rPr>
          <w:rFonts w:ascii="ＭＳ 明朝" w:hAnsi="ＭＳ 明朝" w:hint="eastAsia"/>
          <w:szCs w:val="21"/>
        </w:rPr>
        <w:t>設置</w:t>
      </w:r>
      <w:r w:rsidR="00A35C6F" w:rsidRPr="00967227">
        <w:rPr>
          <w:rFonts w:ascii="ＭＳ 明朝" w:hAnsi="ＭＳ 明朝" w:hint="eastAsia"/>
          <w:szCs w:val="21"/>
        </w:rPr>
        <w:t>、</w:t>
      </w:r>
      <w:r w:rsidRPr="00967227">
        <w:rPr>
          <w:rFonts w:ascii="ＭＳ 明朝" w:hAnsi="ＭＳ 明朝" w:hint="eastAsia"/>
          <w:szCs w:val="21"/>
        </w:rPr>
        <w:t>設定作業（以下「セットアップ」という。）を行い、動作確認を行うこと。</w:t>
      </w:r>
    </w:p>
    <w:p w14:paraId="080F9168" w14:textId="37435B1B" w:rsidR="0076030E" w:rsidRPr="00967227" w:rsidRDefault="0076030E" w:rsidP="0076030E">
      <w:pPr>
        <w:ind w:left="210"/>
        <w:rPr>
          <w:rFonts w:ascii="ＭＳ 明朝" w:hAnsi="ＭＳ 明朝"/>
          <w:szCs w:val="21"/>
        </w:rPr>
      </w:pPr>
      <w:r w:rsidRPr="00967227">
        <w:rPr>
          <w:rFonts w:ascii="ＭＳ 明朝" w:hAnsi="ＭＳ 明朝" w:hint="eastAsia"/>
          <w:szCs w:val="21"/>
        </w:rPr>
        <w:t>・作業場所は</w:t>
      </w:r>
      <w:r w:rsidR="00607A80">
        <w:rPr>
          <w:rFonts w:ascii="ＭＳ 明朝" w:hAnsi="ＭＳ 明朝" w:hint="eastAsia"/>
          <w:szCs w:val="21"/>
        </w:rPr>
        <w:t>富山県防災危機管理センター4階無線統制室および10階機械室</w:t>
      </w:r>
      <w:r w:rsidRPr="00967227">
        <w:rPr>
          <w:rFonts w:ascii="ＭＳ 明朝" w:hAnsi="ＭＳ 明朝" w:hint="eastAsia"/>
          <w:szCs w:val="21"/>
        </w:rPr>
        <w:t>とする。</w:t>
      </w:r>
    </w:p>
    <w:p w14:paraId="5849EFBD" w14:textId="77777777" w:rsidR="0076030E" w:rsidRPr="00967227" w:rsidRDefault="0076030E" w:rsidP="0076030E">
      <w:pPr>
        <w:ind w:left="210"/>
        <w:rPr>
          <w:rFonts w:ascii="ＭＳ 明朝" w:hAnsi="ＭＳ 明朝"/>
          <w:szCs w:val="21"/>
        </w:rPr>
      </w:pPr>
      <w:r w:rsidRPr="00967227">
        <w:rPr>
          <w:rFonts w:ascii="ＭＳ 明朝" w:hAnsi="ＭＳ 明朝" w:hint="eastAsia"/>
          <w:szCs w:val="21"/>
        </w:rPr>
        <w:t>・セットアップを行う際には、事前に作業手順書を作成し県の承認を得ること。</w:t>
      </w:r>
    </w:p>
    <w:p w14:paraId="277EFEE7" w14:textId="77777777" w:rsidR="0076030E" w:rsidRPr="00967227" w:rsidRDefault="0076030E" w:rsidP="0076030E">
      <w:pPr>
        <w:ind w:left="210"/>
        <w:rPr>
          <w:rFonts w:ascii="ＭＳ 明朝" w:hAnsi="ＭＳ 明朝"/>
          <w:szCs w:val="21"/>
        </w:rPr>
      </w:pPr>
      <w:r w:rsidRPr="00967227">
        <w:rPr>
          <w:rFonts w:ascii="ＭＳ 明朝" w:hAnsi="ＭＳ 明朝" w:hint="eastAsia"/>
          <w:szCs w:val="21"/>
        </w:rPr>
        <w:t>・セットアップを確認できる構成管理資料を作成し、県に提出すること。</w:t>
      </w:r>
    </w:p>
    <w:p w14:paraId="49421556" w14:textId="77777777" w:rsidR="00870DED" w:rsidRDefault="0076030E" w:rsidP="0076030E">
      <w:pPr>
        <w:ind w:left="210"/>
        <w:rPr>
          <w:rFonts w:ascii="ＭＳ 明朝" w:hAnsi="ＭＳ 明朝"/>
          <w:szCs w:val="21"/>
        </w:rPr>
      </w:pPr>
      <w:r w:rsidRPr="00967227">
        <w:rPr>
          <w:rFonts w:ascii="ＭＳ 明朝" w:hAnsi="ＭＳ 明朝" w:hint="eastAsia"/>
          <w:szCs w:val="21"/>
        </w:rPr>
        <w:t>・業務遂行中に設定内容を変更した場合は、速やかに構成管理資料を修正し、常に最新の構成管理を行</w:t>
      </w:r>
    </w:p>
    <w:p w14:paraId="4E05A435" w14:textId="1AFBCF08" w:rsidR="0076030E" w:rsidRPr="00967227" w:rsidRDefault="0076030E" w:rsidP="0036250F">
      <w:pPr>
        <w:ind w:left="210" w:firstLineChars="100" w:firstLine="210"/>
        <w:rPr>
          <w:rFonts w:ascii="ＭＳ 明朝" w:hAnsi="ＭＳ 明朝"/>
          <w:szCs w:val="21"/>
        </w:rPr>
      </w:pPr>
      <w:r w:rsidRPr="00967227">
        <w:rPr>
          <w:rFonts w:ascii="ＭＳ 明朝" w:hAnsi="ＭＳ 明朝" w:hint="eastAsia"/>
          <w:szCs w:val="21"/>
        </w:rPr>
        <w:t>うこと。</w:t>
      </w:r>
    </w:p>
    <w:p w14:paraId="52DC052F" w14:textId="77777777" w:rsidR="0044426F" w:rsidRDefault="0076030E">
      <w:pPr>
        <w:ind w:left="210"/>
        <w:rPr>
          <w:rFonts w:ascii="ＭＳ 明朝" w:hAnsi="ＭＳ 明朝"/>
          <w:szCs w:val="21"/>
        </w:rPr>
      </w:pPr>
      <w:r w:rsidRPr="00967227">
        <w:rPr>
          <w:rFonts w:ascii="ＭＳ 明朝" w:hAnsi="ＭＳ 明朝" w:hint="eastAsia"/>
          <w:szCs w:val="21"/>
        </w:rPr>
        <w:t>・ネットワーク環境構築にあたり、ＩＰアドレスやドメイン名など行政情報ネットワークへ接続する</w:t>
      </w:r>
    </w:p>
    <w:p w14:paraId="35D10669" w14:textId="09B7B834" w:rsidR="0076030E" w:rsidRPr="0036250F" w:rsidRDefault="0076030E" w:rsidP="0036250F">
      <w:pPr>
        <w:ind w:left="210" w:firstLineChars="100" w:firstLine="210"/>
        <w:rPr>
          <w:rFonts w:ascii="ＭＳ 明朝" w:hAnsi="ＭＳ 明朝"/>
          <w:szCs w:val="21"/>
        </w:rPr>
      </w:pPr>
      <w:r w:rsidRPr="00967227">
        <w:rPr>
          <w:rFonts w:ascii="ＭＳ 明朝" w:hAnsi="ＭＳ 明朝" w:hint="eastAsia"/>
          <w:szCs w:val="21"/>
        </w:rPr>
        <w:t>ために必要となる各種設定情報については、</w:t>
      </w:r>
      <w:r w:rsidR="00607A80">
        <w:rPr>
          <w:rFonts w:ascii="ＭＳ 明朝" w:hAnsi="ＭＳ 明朝" w:hint="eastAsia"/>
          <w:szCs w:val="21"/>
        </w:rPr>
        <w:t>デジタル化推進室</w:t>
      </w:r>
      <w:r w:rsidRPr="00967227">
        <w:rPr>
          <w:rFonts w:ascii="ＭＳ 明朝" w:hAnsi="ＭＳ 明朝" w:hint="eastAsia"/>
          <w:szCs w:val="21"/>
        </w:rPr>
        <w:t>から割り当てられたものを使用すること。</w:t>
      </w:r>
    </w:p>
    <w:p w14:paraId="28642B50" w14:textId="5D9B86B4" w:rsidR="007C0E10" w:rsidRPr="0036250F" w:rsidRDefault="007C0E10" w:rsidP="007C0E10">
      <w:pPr>
        <w:ind w:leftChars="200" w:left="420"/>
        <w:rPr>
          <w:rFonts w:ascii="ＭＳ 明朝" w:hAnsi="ＭＳ 明朝"/>
          <w:szCs w:val="21"/>
        </w:rPr>
      </w:pPr>
    </w:p>
    <w:p w14:paraId="638269B2" w14:textId="24466B10" w:rsidR="007C0E10" w:rsidRPr="0036250F" w:rsidRDefault="007C0E10" w:rsidP="0036250F">
      <w:pPr>
        <w:ind w:firstLineChars="100" w:firstLine="210"/>
        <w:rPr>
          <w:rFonts w:ascii="ＭＳ 明朝" w:hAnsi="ＭＳ 明朝"/>
          <w:szCs w:val="21"/>
        </w:rPr>
      </w:pPr>
      <w:r w:rsidRPr="0036250F">
        <w:rPr>
          <w:rFonts w:ascii="ＭＳ 明朝" w:hAnsi="ＭＳ 明朝" w:hint="eastAsia"/>
          <w:szCs w:val="21"/>
        </w:rPr>
        <w:lastRenderedPageBreak/>
        <w:t>（</w:t>
      </w:r>
      <w:r w:rsidR="00FA0D49" w:rsidRPr="0036250F">
        <w:rPr>
          <w:rFonts w:ascii="ＭＳ 明朝" w:hAnsi="ＭＳ 明朝" w:hint="eastAsia"/>
          <w:szCs w:val="21"/>
        </w:rPr>
        <w:t>２</w:t>
      </w:r>
      <w:r w:rsidRPr="0036250F">
        <w:rPr>
          <w:rFonts w:ascii="ＭＳ 明朝" w:hAnsi="ＭＳ 明朝" w:hint="eastAsia"/>
          <w:szCs w:val="21"/>
        </w:rPr>
        <w:t>）</w:t>
      </w:r>
      <w:r w:rsidR="00FA0D49" w:rsidRPr="0036250F">
        <w:rPr>
          <w:rFonts w:ascii="ＭＳ 明朝" w:hAnsi="ＭＳ 明朝" w:hint="eastAsia"/>
          <w:szCs w:val="21"/>
        </w:rPr>
        <w:t>業務</w:t>
      </w:r>
      <w:r w:rsidRPr="0036250F">
        <w:rPr>
          <w:rFonts w:ascii="ＭＳ 明朝" w:hAnsi="ＭＳ 明朝" w:hint="eastAsia"/>
          <w:szCs w:val="21"/>
        </w:rPr>
        <w:t>完了期限</w:t>
      </w:r>
    </w:p>
    <w:p w14:paraId="1D1DB938" w14:textId="71BF8A70" w:rsidR="007C0E10" w:rsidRPr="0036250F" w:rsidRDefault="007C0E10" w:rsidP="0036250F">
      <w:pPr>
        <w:ind w:firstLineChars="400" w:firstLine="840"/>
        <w:rPr>
          <w:rFonts w:ascii="ＭＳ 明朝" w:hAnsi="ＭＳ 明朝"/>
          <w:szCs w:val="21"/>
        </w:rPr>
      </w:pPr>
      <w:r w:rsidRPr="0036250F">
        <w:rPr>
          <w:rFonts w:ascii="ＭＳ 明朝" w:hAnsi="ＭＳ 明朝" w:hint="eastAsia"/>
          <w:szCs w:val="21"/>
        </w:rPr>
        <w:t>令和８年</w:t>
      </w:r>
      <w:r w:rsidR="007D7F32">
        <w:rPr>
          <w:rFonts w:ascii="ＭＳ 明朝" w:hAnsi="ＭＳ 明朝" w:hint="eastAsia"/>
          <w:szCs w:val="21"/>
        </w:rPr>
        <w:t>３</w:t>
      </w:r>
      <w:r w:rsidRPr="0036250F">
        <w:rPr>
          <w:rFonts w:ascii="ＭＳ 明朝" w:hAnsi="ＭＳ 明朝" w:hint="eastAsia"/>
          <w:szCs w:val="21"/>
        </w:rPr>
        <w:t>月</w:t>
      </w:r>
      <w:r w:rsidR="007D7F32">
        <w:rPr>
          <w:rFonts w:ascii="ＭＳ 明朝" w:hAnsi="ＭＳ 明朝" w:hint="eastAsia"/>
          <w:szCs w:val="21"/>
        </w:rPr>
        <w:t>３１</w:t>
      </w:r>
      <w:r w:rsidRPr="0036250F">
        <w:rPr>
          <w:rFonts w:ascii="ＭＳ 明朝" w:hAnsi="ＭＳ 明朝" w:hint="eastAsia"/>
          <w:szCs w:val="21"/>
        </w:rPr>
        <w:t>日</w:t>
      </w:r>
      <w:r w:rsidR="00ED68A8">
        <w:rPr>
          <w:rFonts w:ascii="ＭＳ 明朝" w:hAnsi="ＭＳ 明朝" w:hint="eastAsia"/>
          <w:szCs w:val="21"/>
        </w:rPr>
        <w:t>（火）</w:t>
      </w:r>
    </w:p>
    <w:p w14:paraId="15156A59" w14:textId="094934DB" w:rsidR="00EE148F" w:rsidRPr="0036250F" w:rsidRDefault="00293F73" w:rsidP="0036250F">
      <w:pPr>
        <w:rPr>
          <w:rFonts w:ascii="ＭＳ 明朝" w:hAnsi="ＭＳ 明朝"/>
          <w:szCs w:val="21"/>
        </w:rPr>
      </w:pPr>
      <w:r>
        <w:rPr>
          <w:rFonts w:ascii="ＭＳ 明朝" w:hAnsi="ＭＳ 明朝" w:hint="eastAsia"/>
          <w:szCs w:val="21"/>
        </w:rPr>
        <w:t xml:space="preserve">　</w:t>
      </w:r>
    </w:p>
    <w:p w14:paraId="67A6355E" w14:textId="7C754B1B" w:rsidR="00F26B0C" w:rsidRPr="0036250F" w:rsidRDefault="000A7AAD" w:rsidP="00F26B0C">
      <w:pPr>
        <w:rPr>
          <w:rFonts w:ascii="ＭＳ 明朝" w:hAnsi="ＭＳ 明朝"/>
          <w:szCs w:val="21"/>
        </w:rPr>
      </w:pPr>
      <w:r>
        <w:rPr>
          <w:rFonts w:ascii="ＭＳ 明朝" w:hAnsi="ＭＳ 明朝" w:hint="eastAsia"/>
          <w:szCs w:val="21"/>
        </w:rPr>
        <w:t>２</w:t>
      </w:r>
      <w:r w:rsidR="009542EF" w:rsidRPr="0036250F">
        <w:rPr>
          <w:rFonts w:ascii="ＭＳ 明朝" w:hAnsi="ＭＳ 明朝" w:hint="eastAsia"/>
          <w:szCs w:val="21"/>
        </w:rPr>
        <w:t xml:space="preserve">　留意事項</w:t>
      </w:r>
    </w:p>
    <w:p w14:paraId="6E5A376E" w14:textId="77777777"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 xml:space="preserve">(1) </w:t>
      </w:r>
      <w:r w:rsidRPr="0036250F">
        <w:rPr>
          <w:rFonts w:ascii="ＭＳ 明朝" w:hAnsi="ＭＳ 明朝" w:hint="eastAsia"/>
          <w:szCs w:val="21"/>
        </w:rPr>
        <w:t>現地調査等</w:t>
      </w:r>
    </w:p>
    <w:p w14:paraId="160D6076" w14:textId="77777777"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hint="eastAsia"/>
          <w:szCs w:val="21"/>
        </w:rPr>
        <w:t xml:space="preserve">　　本</w:t>
      </w:r>
      <w:r w:rsidR="00CC3CDC" w:rsidRPr="0036250F">
        <w:rPr>
          <w:rFonts w:ascii="ＭＳ 明朝" w:hAnsi="ＭＳ 明朝" w:hint="eastAsia"/>
          <w:szCs w:val="21"/>
        </w:rPr>
        <w:t>業務</w:t>
      </w:r>
      <w:r w:rsidRPr="0036250F">
        <w:rPr>
          <w:rFonts w:ascii="ＭＳ 明朝" w:hAnsi="ＭＳ 明朝" w:hint="eastAsia"/>
          <w:szCs w:val="21"/>
        </w:rPr>
        <w:t>を実施するにあたり、事前に現場の確認および調査を十分に行うこと。</w:t>
      </w:r>
    </w:p>
    <w:p w14:paraId="4C5FC9FB" w14:textId="77777777" w:rsidR="00EF2510" w:rsidRPr="0036250F" w:rsidRDefault="00EF2510" w:rsidP="00A113EC">
      <w:pPr>
        <w:ind w:leftChars="100" w:left="420" w:hangingChars="100" w:hanging="210"/>
        <w:rPr>
          <w:rFonts w:ascii="ＭＳ 明朝" w:hAnsi="ＭＳ 明朝"/>
          <w:szCs w:val="21"/>
        </w:rPr>
      </w:pPr>
    </w:p>
    <w:p w14:paraId="11D471FC" w14:textId="77777777"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 xml:space="preserve">(2) </w:t>
      </w:r>
      <w:r w:rsidRPr="0036250F">
        <w:rPr>
          <w:rFonts w:ascii="ＭＳ 明朝" w:hAnsi="ＭＳ 明朝" w:hint="eastAsia"/>
          <w:szCs w:val="21"/>
        </w:rPr>
        <w:t>現場管理</w:t>
      </w:r>
    </w:p>
    <w:p w14:paraId="1E25952F" w14:textId="77777777" w:rsidR="00A113EC" w:rsidRPr="0036250F" w:rsidRDefault="00A113EC" w:rsidP="00A113EC">
      <w:pPr>
        <w:ind w:leftChars="300" w:left="840" w:hangingChars="100" w:hanging="210"/>
        <w:rPr>
          <w:rFonts w:ascii="ＭＳ 明朝" w:hAnsi="ＭＳ 明朝"/>
          <w:szCs w:val="21"/>
        </w:rPr>
      </w:pPr>
      <w:r w:rsidRPr="0036250F">
        <w:rPr>
          <w:rFonts w:ascii="ＭＳ 明朝" w:hAnsi="ＭＳ 明朝" w:hint="eastAsia"/>
          <w:szCs w:val="21"/>
        </w:rPr>
        <w:t>常に安全管理に留意し、災害の防止に努めるものとする。</w:t>
      </w:r>
    </w:p>
    <w:p w14:paraId="22D8EE3D" w14:textId="77777777" w:rsidR="006B75CB" w:rsidRPr="0036250F" w:rsidRDefault="00A113EC" w:rsidP="00220D7C">
      <w:pPr>
        <w:ind w:leftChars="200" w:left="420" w:firstLineChars="100" w:firstLine="210"/>
        <w:rPr>
          <w:rFonts w:ascii="ＭＳ 明朝" w:hAnsi="ＭＳ 明朝"/>
          <w:szCs w:val="21"/>
        </w:rPr>
      </w:pPr>
      <w:r w:rsidRPr="0036250F">
        <w:rPr>
          <w:rFonts w:ascii="ＭＳ 明朝" w:hAnsi="ＭＳ 明朝" w:hint="eastAsia"/>
          <w:szCs w:val="21"/>
        </w:rPr>
        <w:t>本</w:t>
      </w:r>
      <w:r w:rsidR="00CC3CDC" w:rsidRPr="0036250F">
        <w:rPr>
          <w:rFonts w:ascii="ＭＳ 明朝" w:hAnsi="ＭＳ 明朝" w:hint="eastAsia"/>
          <w:szCs w:val="21"/>
        </w:rPr>
        <w:t>業務</w:t>
      </w:r>
      <w:r w:rsidRPr="0036250F">
        <w:rPr>
          <w:rFonts w:ascii="ＭＳ 明朝" w:hAnsi="ＭＳ 明朝" w:hint="eastAsia"/>
          <w:szCs w:val="21"/>
        </w:rPr>
        <w:t>実施中に第三者に損害を与えた場合などの事故については、遅滞なく県担当職員に報告すること。</w:t>
      </w:r>
    </w:p>
    <w:p w14:paraId="589C5001" w14:textId="77777777" w:rsidR="00007454" w:rsidRPr="0036250F" w:rsidRDefault="00007454" w:rsidP="00A113EC">
      <w:pPr>
        <w:ind w:leftChars="100" w:left="420" w:hangingChars="100" w:hanging="210"/>
        <w:rPr>
          <w:rFonts w:ascii="ＭＳ 明朝" w:hAnsi="ＭＳ 明朝"/>
          <w:szCs w:val="21"/>
        </w:rPr>
      </w:pPr>
    </w:p>
    <w:p w14:paraId="7FB61A17" w14:textId="0BC307F6"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w:t>
      </w:r>
      <w:r w:rsidR="00D951A4" w:rsidRPr="0036250F">
        <w:rPr>
          <w:rFonts w:ascii="ＭＳ 明朝" w:hAnsi="ＭＳ 明朝"/>
          <w:szCs w:val="21"/>
        </w:rPr>
        <w:t>3</w:t>
      </w:r>
      <w:r w:rsidRPr="0036250F">
        <w:rPr>
          <w:rFonts w:ascii="ＭＳ 明朝" w:hAnsi="ＭＳ 明朝"/>
          <w:szCs w:val="21"/>
        </w:rPr>
        <w:t xml:space="preserve">) </w:t>
      </w:r>
      <w:r w:rsidR="009C68F0" w:rsidRPr="0036250F">
        <w:rPr>
          <w:rFonts w:ascii="ＭＳ 明朝" w:hAnsi="ＭＳ 明朝" w:hint="eastAsia"/>
          <w:szCs w:val="21"/>
        </w:rPr>
        <w:t>業務</w:t>
      </w:r>
      <w:r w:rsidRPr="0036250F">
        <w:rPr>
          <w:rFonts w:ascii="ＭＳ 明朝" w:hAnsi="ＭＳ 明朝" w:hint="eastAsia"/>
          <w:szCs w:val="21"/>
        </w:rPr>
        <w:t>実施中の疑義</w:t>
      </w:r>
    </w:p>
    <w:p w14:paraId="0813DB7F" w14:textId="77777777" w:rsidR="00A113EC" w:rsidRPr="0036250F" w:rsidRDefault="00A113EC" w:rsidP="00A113EC">
      <w:pPr>
        <w:ind w:leftChars="300" w:left="840" w:hangingChars="100" w:hanging="210"/>
        <w:rPr>
          <w:rFonts w:ascii="ＭＳ 明朝" w:hAnsi="ＭＳ 明朝"/>
          <w:szCs w:val="21"/>
        </w:rPr>
      </w:pPr>
      <w:r w:rsidRPr="0036250F">
        <w:rPr>
          <w:rFonts w:ascii="ＭＳ 明朝" w:hAnsi="ＭＳ 明朝" w:hint="eastAsia"/>
          <w:szCs w:val="21"/>
        </w:rPr>
        <w:t>本</w:t>
      </w:r>
      <w:r w:rsidR="00CC3CDC" w:rsidRPr="0036250F">
        <w:rPr>
          <w:rFonts w:ascii="ＭＳ 明朝" w:hAnsi="ＭＳ 明朝" w:hint="eastAsia"/>
          <w:szCs w:val="21"/>
        </w:rPr>
        <w:t>業務</w:t>
      </w:r>
      <w:r w:rsidRPr="0036250F">
        <w:rPr>
          <w:rFonts w:ascii="ＭＳ 明朝" w:hAnsi="ＭＳ 明朝" w:hint="eastAsia"/>
          <w:szCs w:val="21"/>
        </w:rPr>
        <w:t>の実施中に疑義を生じた場合は、県担当職員と協議して定めるものとする。</w:t>
      </w:r>
    </w:p>
    <w:p w14:paraId="7CD8436A" w14:textId="77777777" w:rsidR="00007454" w:rsidRPr="0036250F" w:rsidRDefault="00007454" w:rsidP="00A113EC">
      <w:pPr>
        <w:ind w:leftChars="300" w:left="840" w:hangingChars="100" w:hanging="210"/>
        <w:rPr>
          <w:rFonts w:ascii="ＭＳ 明朝" w:hAnsi="ＭＳ 明朝"/>
          <w:szCs w:val="21"/>
        </w:rPr>
      </w:pPr>
    </w:p>
    <w:p w14:paraId="0F9F4720" w14:textId="54152DC0"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w:t>
      </w:r>
      <w:r w:rsidR="00D951A4" w:rsidRPr="0036250F">
        <w:rPr>
          <w:rFonts w:ascii="ＭＳ 明朝" w:hAnsi="ＭＳ 明朝"/>
          <w:szCs w:val="21"/>
        </w:rPr>
        <w:t>4</w:t>
      </w:r>
      <w:r w:rsidRPr="0036250F">
        <w:rPr>
          <w:rFonts w:ascii="ＭＳ 明朝" w:hAnsi="ＭＳ 明朝"/>
          <w:szCs w:val="21"/>
        </w:rPr>
        <w:t xml:space="preserve">) </w:t>
      </w:r>
      <w:r w:rsidRPr="0036250F">
        <w:rPr>
          <w:rFonts w:ascii="ＭＳ 明朝" w:hAnsi="ＭＳ 明朝" w:hint="eastAsia"/>
          <w:szCs w:val="21"/>
        </w:rPr>
        <w:t>必要事項の補充</w:t>
      </w:r>
    </w:p>
    <w:p w14:paraId="6C7855CA" w14:textId="77777777" w:rsidR="00A113EC" w:rsidRPr="0036250F" w:rsidRDefault="00A113EC" w:rsidP="00A113EC">
      <w:pPr>
        <w:ind w:leftChars="200" w:left="420" w:firstLineChars="100" w:firstLine="210"/>
        <w:rPr>
          <w:rFonts w:ascii="ＭＳ 明朝" w:hAnsi="ＭＳ 明朝"/>
          <w:szCs w:val="21"/>
        </w:rPr>
      </w:pPr>
      <w:r w:rsidRPr="0036250F">
        <w:rPr>
          <w:rFonts w:ascii="ＭＳ 明朝" w:hAnsi="ＭＳ 明朝" w:hint="eastAsia"/>
          <w:szCs w:val="21"/>
        </w:rPr>
        <w:t>この仕様書は、本</w:t>
      </w:r>
      <w:r w:rsidR="00EF2510" w:rsidRPr="0036250F">
        <w:rPr>
          <w:rFonts w:ascii="ＭＳ 明朝" w:hAnsi="ＭＳ 明朝" w:hint="eastAsia"/>
          <w:szCs w:val="21"/>
        </w:rPr>
        <w:t>業務</w:t>
      </w:r>
      <w:r w:rsidRPr="0036250F">
        <w:rPr>
          <w:rFonts w:ascii="ＭＳ 明朝" w:hAnsi="ＭＳ 明朝" w:hint="eastAsia"/>
          <w:szCs w:val="21"/>
        </w:rPr>
        <w:t>を実施するために必要な事項を記したものであり、これに記していない事項であって技術上必要と認められるものについては、県担当職員と協議のうえ必要に応じて補充するものとする。</w:t>
      </w:r>
    </w:p>
    <w:p w14:paraId="3BB90CE3" w14:textId="77777777" w:rsidR="00A854A7" w:rsidRPr="0036250F" w:rsidRDefault="00A854A7" w:rsidP="00A113EC">
      <w:pPr>
        <w:ind w:leftChars="200" w:left="420" w:firstLineChars="100" w:firstLine="210"/>
        <w:rPr>
          <w:rFonts w:ascii="ＭＳ 明朝" w:hAnsi="ＭＳ 明朝"/>
          <w:szCs w:val="21"/>
        </w:rPr>
      </w:pPr>
    </w:p>
    <w:p w14:paraId="45302B9E" w14:textId="544FB2CC" w:rsidR="00A854A7" w:rsidRPr="0036250F" w:rsidRDefault="00A854A7" w:rsidP="00A854A7">
      <w:pPr>
        <w:ind w:leftChars="100" w:left="420" w:hangingChars="100" w:hanging="210"/>
        <w:rPr>
          <w:rFonts w:ascii="ＭＳ 明朝" w:hAnsi="ＭＳ 明朝"/>
          <w:szCs w:val="21"/>
        </w:rPr>
      </w:pPr>
      <w:r w:rsidRPr="0036250F">
        <w:rPr>
          <w:rFonts w:ascii="ＭＳ 明朝" w:hAnsi="ＭＳ 明朝"/>
          <w:szCs w:val="21"/>
        </w:rPr>
        <w:t>(</w:t>
      </w:r>
      <w:r w:rsidR="00E9182C" w:rsidRPr="0036250F">
        <w:rPr>
          <w:rFonts w:ascii="ＭＳ 明朝" w:hAnsi="ＭＳ 明朝"/>
          <w:szCs w:val="21"/>
        </w:rPr>
        <w:t>5</w:t>
      </w:r>
      <w:r w:rsidRPr="0036250F">
        <w:rPr>
          <w:rFonts w:ascii="ＭＳ 明朝" w:hAnsi="ＭＳ 明朝"/>
          <w:szCs w:val="21"/>
        </w:rPr>
        <w:t>) 設定移行等作業日時</w:t>
      </w:r>
    </w:p>
    <w:p w14:paraId="64062D5B" w14:textId="77777777" w:rsidR="00A854A7" w:rsidRPr="0036250F" w:rsidRDefault="00A854A7" w:rsidP="00A113EC">
      <w:pPr>
        <w:ind w:leftChars="200" w:left="420" w:firstLineChars="100" w:firstLine="210"/>
        <w:rPr>
          <w:rFonts w:ascii="ＭＳ 明朝" w:hAnsi="ＭＳ 明朝"/>
          <w:szCs w:val="21"/>
        </w:rPr>
      </w:pPr>
      <w:r w:rsidRPr="0036250F">
        <w:rPr>
          <w:rFonts w:ascii="ＭＳ 明朝" w:hAnsi="ＭＳ 明朝" w:hint="eastAsia"/>
          <w:szCs w:val="21"/>
        </w:rPr>
        <w:t>設定移行等作業日時については、県担当職員と協議して定めるものとする。</w:t>
      </w:r>
    </w:p>
    <w:p w14:paraId="5C06D78B" w14:textId="77777777" w:rsidR="00B82A59" w:rsidRDefault="00B82A59" w:rsidP="00B82A59">
      <w:pPr>
        <w:ind w:firstLineChars="100" w:firstLine="220"/>
        <w:rPr>
          <w:rFonts w:ascii="ＭＳ 明朝" w:hAnsi="ＭＳ 明朝"/>
          <w:sz w:val="22"/>
          <w:szCs w:val="24"/>
        </w:rPr>
      </w:pPr>
    </w:p>
    <w:p w14:paraId="568BFD8D" w14:textId="6A162C2D" w:rsidR="00B82A59" w:rsidRPr="00B82A59" w:rsidRDefault="00B82A59" w:rsidP="0036250F">
      <w:pPr>
        <w:ind w:firstLineChars="100" w:firstLine="220"/>
        <w:rPr>
          <w:rFonts w:ascii="ＭＳ 明朝" w:hAnsi="ＭＳ 明朝"/>
          <w:sz w:val="22"/>
          <w:szCs w:val="24"/>
        </w:rPr>
      </w:pPr>
      <w:r>
        <w:rPr>
          <w:rFonts w:ascii="ＭＳ 明朝" w:hAnsi="ＭＳ 明朝" w:hint="eastAsia"/>
          <w:sz w:val="22"/>
          <w:szCs w:val="24"/>
        </w:rPr>
        <w:t xml:space="preserve">　　</w:t>
      </w:r>
    </w:p>
    <w:sectPr w:rsidR="00B82A59" w:rsidRPr="00B82A59" w:rsidSect="00B507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98F8" w14:textId="77777777" w:rsidR="00B70C12" w:rsidRDefault="00B70C12" w:rsidP="00AD5CC2">
      <w:r>
        <w:separator/>
      </w:r>
    </w:p>
  </w:endnote>
  <w:endnote w:type="continuationSeparator" w:id="0">
    <w:p w14:paraId="1DA7A5C9" w14:textId="77777777" w:rsidR="00B70C12" w:rsidRDefault="00B70C12" w:rsidP="00AD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6DFC" w14:textId="77777777" w:rsidR="00B70C12" w:rsidRDefault="00B70C12" w:rsidP="00AD5CC2">
      <w:r>
        <w:separator/>
      </w:r>
    </w:p>
  </w:footnote>
  <w:footnote w:type="continuationSeparator" w:id="0">
    <w:p w14:paraId="44EAB694" w14:textId="77777777" w:rsidR="00B70C12" w:rsidRDefault="00B70C12" w:rsidP="00AD5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6E6"/>
    <w:multiLevelType w:val="hybridMultilevel"/>
    <w:tmpl w:val="A924358C"/>
    <w:lvl w:ilvl="0" w:tplc="3C3ADA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91B85"/>
    <w:multiLevelType w:val="hybridMultilevel"/>
    <w:tmpl w:val="978EA78E"/>
    <w:lvl w:ilvl="0" w:tplc="8C9E038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CC31BCA"/>
    <w:multiLevelType w:val="hybridMultilevel"/>
    <w:tmpl w:val="6B7C14DA"/>
    <w:lvl w:ilvl="0" w:tplc="757486A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E49189E"/>
    <w:multiLevelType w:val="hybridMultilevel"/>
    <w:tmpl w:val="864A368E"/>
    <w:lvl w:ilvl="0" w:tplc="AAE003F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8052F3"/>
    <w:multiLevelType w:val="hybridMultilevel"/>
    <w:tmpl w:val="195AE09A"/>
    <w:lvl w:ilvl="0" w:tplc="496872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5668655">
    <w:abstractNumId w:val="4"/>
  </w:num>
  <w:num w:numId="2" w16cid:durableId="570963638">
    <w:abstractNumId w:val="0"/>
  </w:num>
  <w:num w:numId="3" w16cid:durableId="505294405">
    <w:abstractNumId w:val="3"/>
  </w:num>
  <w:num w:numId="4" w16cid:durableId="1106458725">
    <w:abstractNumId w:val="2"/>
  </w:num>
  <w:num w:numId="5" w16cid:durableId="69437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78"/>
    <w:rsid w:val="0000378E"/>
    <w:rsid w:val="00004879"/>
    <w:rsid w:val="00007454"/>
    <w:rsid w:val="00010222"/>
    <w:rsid w:val="000105B0"/>
    <w:rsid w:val="000116BD"/>
    <w:rsid w:val="00013E4C"/>
    <w:rsid w:val="00014A83"/>
    <w:rsid w:val="00024479"/>
    <w:rsid w:val="00026168"/>
    <w:rsid w:val="000427DC"/>
    <w:rsid w:val="00044E36"/>
    <w:rsid w:val="00045F20"/>
    <w:rsid w:val="000558D1"/>
    <w:rsid w:val="00055E3F"/>
    <w:rsid w:val="00067EF2"/>
    <w:rsid w:val="00067F17"/>
    <w:rsid w:val="00081243"/>
    <w:rsid w:val="00094AD4"/>
    <w:rsid w:val="00097A83"/>
    <w:rsid w:val="000A00FD"/>
    <w:rsid w:val="000A242A"/>
    <w:rsid w:val="000A7AAD"/>
    <w:rsid w:val="000A7BD7"/>
    <w:rsid w:val="000B4C5B"/>
    <w:rsid w:val="000C2AEA"/>
    <w:rsid w:val="000C56B8"/>
    <w:rsid w:val="000C7D3C"/>
    <w:rsid w:val="000D1E2F"/>
    <w:rsid w:val="000D7BD2"/>
    <w:rsid w:val="000E0F47"/>
    <w:rsid w:val="000E79FD"/>
    <w:rsid w:val="000F6478"/>
    <w:rsid w:val="001023C8"/>
    <w:rsid w:val="001253AF"/>
    <w:rsid w:val="00132AE5"/>
    <w:rsid w:val="0013342B"/>
    <w:rsid w:val="00140378"/>
    <w:rsid w:val="001463F4"/>
    <w:rsid w:val="00153EED"/>
    <w:rsid w:val="0015547B"/>
    <w:rsid w:val="00160779"/>
    <w:rsid w:val="001608A4"/>
    <w:rsid w:val="00161AA0"/>
    <w:rsid w:val="001640A8"/>
    <w:rsid w:val="00167925"/>
    <w:rsid w:val="0017521D"/>
    <w:rsid w:val="00181BC5"/>
    <w:rsid w:val="001835F6"/>
    <w:rsid w:val="001844C4"/>
    <w:rsid w:val="001844DB"/>
    <w:rsid w:val="0019200F"/>
    <w:rsid w:val="001A2194"/>
    <w:rsid w:val="001A3AFC"/>
    <w:rsid w:val="001B7E65"/>
    <w:rsid w:val="001C2BD4"/>
    <w:rsid w:val="001C359C"/>
    <w:rsid w:val="001C7589"/>
    <w:rsid w:val="001D7F2E"/>
    <w:rsid w:val="001E5CB6"/>
    <w:rsid w:val="001E65D1"/>
    <w:rsid w:val="001F2EC4"/>
    <w:rsid w:val="00200CF9"/>
    <w:rsid w:val="00202F12"/>
    <w:rsid w:val="00204019"/>
    <w:rsid w:val="00220054"/>
    <w:rsid w:val="00220D7C"/>
    <w:rsid w:val="002233A7"/>
    <w:rsid w:val="002267A6"/>
    <w:rsid w:val="00227326"/>
    <w:rsid w:val="00232862"/>
    <w:rsid w:val="00241789"/>
    <w:rsid w:val="00243C3A"/>
    <w:rsid w:val="002465E2"/>
    <w:rsid w:val="002602FC"/>
    <w:rsid w:val="00261743"/>
    <w:rsid w:val="00261FA5"/>
    <w:rsid w:val="002637B5"/>
    <w:rsid w:val="00267DBB"/>
    <w:rsid w:val="002730C0"/>
    <w:rsid w:val="0027744D"/>
    <w:rsid w:val="002900A4"/>
    <w:rsid w:val="002903B3"/>
    <w:rsid w:val="00291CD1"/>
    <w:rsid w:val="00293F73"/>
    <w:rsid w:val="002B60B6"/>
    <w:rsid w:val="002C093A"/>
    <w:rsid w:val="002C2D0F"/>
    <w:rsid w:val="002D3589"/>
    <w:rsid w:val="002E4578"/>
    <w:rsid w:val="002E54AA"/>
    <w:rsid w:val="002E74C2"/>
    <w:rsid w:val="002F2F67"/>
    <w:rsid w:val="00304A5E"/>
    <w:rsid w:val="00307DFF"/>
    <w:rsid w:val="00312912"/>
    <w:rsid w:val="00332D68"/>
    <w:rsid w:val="00340C78"/>
    <w:rsid w:val="00347101"/>
    <w:rsid w:val="00351D33"/>
    <w:rsid w:val="00353DC3"/>
    <w:rsid w:val="0036250F"/>
    <w:rsid w:val="00373201"/>
    <w:rsid w:val="003746E2"/>
    <w:rsid w:val="00374856"/>
    <w:rsid w:val="00376460"/>
    <w:rsid w:val="003847BB"/>
    <w:rsid w:val="003878F7"/>
    <w:rsid w:val="003938D7"/>
    <w:rsid w:val="003A6106"/>
    <w:rsid w:val="003B10D2"/>
    <w:rsid w:val="003B30C9"/>
    <w:rsid w:val="003D7418"/>
    <w:rsid w:val="003E00B2"/>
    <w:rsid w:val="003E64D7"/>
    <w:rsid w:val="003F2233"/>
    <w:rsid w:val="003F3F5E"/>
    <w:rsid w:val="003F648B"/>
    <w:rsid w:val="00400BCC"/>
    <w:rsid w:val="00414344"/>
    <w:rsid w:val="00416782"/>
    <w:rsid w:val="0044426F"/>
    <w:rsid w:val="00450C6E"/>
    <w:rsid w:val="00451ED7"/>
    <w:rsid w:val="00454265"/>
    <w:rsid w:val="004617A7"/>
    <w:rsid w:val="0046425C"/>
    <w:rsid w:val="0046766C"/>
    <w:rsid w:val="0047098B"/>
    <w:rsid w:val="00474CC5"/>
    <w:rsid w:val="004763AC"/>
    <w:rsid w:val="00481264"/>
    <w:rsid w:val="00482B39"/>
    <w:rsid w:val="00482FE4"/>
    <w:rsid w:val="004A4D58"/>
    <w:rsid w:val="004A56E9"/>
    <w:rsid w:val="004A5E6E"/>
    <w:rsid w:val="004A5F54"/>
    <w:rsid w:val="004A7594"/>
    <w:rsid w:val="004C02C5"/>
    <w:rsid w:val="004C2FE4"/>
    <w:rsid w:val="004D4446"/>
    <w:rsid w:val="004E0503"/>
    <w:rsid w:val="004E4289"/>
    <w:rsid w:val="004F034F"/>
    <w:rsid w:val="004F0FBC"/>
    <w:rsid w:val="004F6F26"/>
    <w:rsid w:val="00500645"/>
    <w:rsid w:val="00501E11"/>
    <w:rsid w:val="00503B2D"/>
    <w:rsid w:val="00516489"/>
    <w:rsid w:val="00516844"/>
    <w:rsid w:val="00524258"/>
    <w:rsid w:val="0052676E"/>
    <w:rsid w:val="005344BC"/>
    <w:rsid w:val="005434C4"/>
    <w:rsid w:val="0055240E"/>
    <w:rsid w:val="00557EB7"/>
    <w:rsid w:val="00562471"/>
    <w:rsid w:val="00570081"/>
    <w:rsid w:val="0057484D"/>
    <w:rsid w:val="00575B82"/>
    <w:rsid w:val="00583BFB"/>
    <w:rsid w:val="00583E21"/>
    <w:rsid w:val="0058469F"/>
    <w:rsid w:val="005847C0"/>
    <w:rsid w:val="005860E6"/>
    <w:rsid w:val="0058798F"/>
    <w:rsid w:val="00587DBA"/>
    <w:rsid w:val="005938CB"/>
    <w:rsid w:val="00593912"/>
    <w:rsid w:val="005976E4"/>
    <w:rsid w:val="005A1AB4"/>
    <w:rsid w:val="005A4E79"/>
    <w:rsid w:val="005B195C"/>
    <w:rsid w:val="005B31D8"/>
    <w:rsid w:val="005B3F9F"/>
    <w:rsid w:val="005C0E55"/>
    <w:rsid w:val="005C1F8F"/>
    <w:rsid w:val="005D059A"/>
    <w:rsid w:val="005D23D8"/>
    <w:rsid w:val="005D4F58"/>
    <w:rsid w:val="005E19D1"/>
    <w:rsid w:val="005F7C49"/>
    <w:rsid w:val="00607A80"/>
    <w:rsid w:val="006130C2"/>
    <w:rsid w:val="00620707"/>
    <w:rsid w:val="006265E0"/>
    <w:rsid w:val="006347A7"/>
    <w:rsid w:val="00644E8F"/>
    <w:rsid w:val="00645B22"/>
    <w:rsid w:val="00651E35"/>
    <w:rsid w:val="00665507"/>
    <w:rsid w:val="0067665D"/>
    <w:rsid w:val="0068029E"/>
    <w:rsid w:val="006902D3"/>
    <w:rsid w:val="006907AC"/>
    <w:rsid w:val="00691471"/>
    <w:rsid w:val="006A63FB"/>
    <w:rsid w:val="006A6700"/>
    <w:rsid w:val="006B3E32"/>
    <w:rsid w:val="006B5971"/>
    <w:rsid w:val="006B75CB"/>
    <w:rsid w:val="006C536D"/>
    <w:rsid w:val="006D20AC"/>
    <w:rsid w:val="006D242D"/>
    <w:rsid w:val="006D24C0"/>
    <w:rsid w:val="006D2DD2"/>
    <w:rsid w:val="006D3E86"/>
    <w:rsid w:val="006E263F"/>
    <w:rsid w:val="006E519F"/>
    <w:rsid w:val="006F6464"/>
    <w:rsid w:val="00700DE3"/>
    <w:rsid w:val="00701454"/>
    <w:rsid w:val="00701763"/>
    <w:rsid w:val="0070373D"/>
    <w:rsid w:val="007135A1"/>
    <w:rsid w:val="00717070"/>
    <w:rsid w:val="007204FE"/>
    <w:rsid w:val="007207D7"/>
    <w:rsid w:val="00722E0A"/>
    <w:rsid w:val="00723616"/>
    <w:rsid w:val="00727D48"/>
    <w:rsid w:val="00734039"/>
    <w:rsid w:val="00740AAB"/>
    <w:rsid w:val="0076030E"/>
    <w:rsid w:val="00760B07"/>
    <w:rsid w:val="007713E6"/>
    <w:rsid w:val="007758E0"/>
    <w:rsid w:val="007857BE"/>
    <w:rsid w:val="00785A41"/>
    <w:rsid w:val="007A0140"/>
    <w:rsid w:val="007A1AF7"/>
    <w:rsid w:val="007A1B06"/>
    <w:rsid w:val="007A28A5"/>
    <w:rsid w:val="007A5D2A"/>
    <w:rsid w:val="007B15FD"/>
    <w:rsid w:val="007C0E10"/>
    <w:rsid w:val="007D0C23"/>
    <w:rsid w:val="007D25B5"/>
    <w:rsid w:val="007D6B2F"/>
    <w:rsid w:val="007D7F32"/>
    <w:rsid w:val="00816A41"/>
    <w:rsid w:val="008347CB"/>
    <w:rsid w:val="00842055"/>
    <w:rsid w:val="00842723"/>
    <w:rsid w:val="008447D6"/>
    <w:rsid w:val="00844DFD"/>
    <w:rsid w:val="008466F4"/>
    <w:rsid w:val="00862122"/>
    <w:rsid w:val="00870DED"/>
    <w:rsid w:val="008727B9"/>
    <w:rsid w:val="00886D27"/>
    <w:rsid w:val="008A3A0E"/>
    <w:rsid w:val="008A51B9"/>
    <w:rsid w:val="008C4440"/>
    <w:rsid w:val="008D3E5B"/>
    <w:rsid w:val="008D4AB8"/>
    <w:rsid w:val="008D78E1"/>
    <w:rsid w:val="008E45C2"/>
    <w:rsid w:val="008F2FB3"/>
    <w:rsid w:val="008F63BC"/>
    <w:rsid w:val="00901319"/>
    <w:rsid w:val="00906913"/>
    <w:rsid w:val="009114F4"/>
    <w:rsid w:val="00916253"/>
    <w:rsid w:val="00917177"/>
    <w:rsid w:val="00925175"/>
    <w:rsid w:val="00927A88"/>
    <w:rsid w:val="00934DF0"/>
    <w:rsid w:val="00936FD0"/>
    <w:rsid w:val="0094114C"/>
    <w:rsid w:val="0095207A"/>
    <w:rsid w:val="009542EF"/>
    <w:rsid w:val="00955117"/>
    <w:rsid w:val="009558DE"/>
    <w:rsid w:val="009559DB"/>
    <w:rsid w:val="00965A31"/>
    <w:rsid w:val="009661A8"/>
    <w:rsid w:val="00967227"/>
    <w:rsid w:val="0097404E"/>
    <w:rsid w:val="009774F0"/>
    <w:rsid w:val="00982079"/>
    <w:rsid w:val="00982A56"/>
    <w:rsid w:val="009861A2"/>
    <w:rsid w:val="009867BC"/>
    <w:rsid w:val="00990BC6"/>
    <w:rsid w:val="0099407B"/>
    <w:rsid w:val="009A154C"/>
    <w:rsid w:val="009A3FDE"/>
    <w:rsid w:val="009B3EE7"/>
    <w:rsid w:val="009C0AA1"/>
    <w:rsid w:val="009C68F0"/>
    <w:rsid w:val="009D2734"/>
    <w:rsid w:val="009D4C15"/>
    <w:rsid w:val="009D7A87"/>
    <w:rsid w:val="009F1399"/>
    <w:rsid w:val="009F2EAB"/>
    <w:rsid w:val="009F3D1C"/>
    <w:rsid w:val="009F6737"/>
    <w:rsid w:val="00A01BD5"/>
    <w:rsid w:val="00A04D9D"/>
    <w:rsid w:val="00A075D6"/>
    <w:rsid w:val="00A113EC"/>
    <w:rsid w:val="00A141E2"/>
    <w:rsid w:val="00A20DF6"/>
    <w:rsid w:val="00A265C3"/>
    <w:rsid w:val="00A26D0E"/>
    <w:rsid w:val="00A30DD6"/>
    <w:rsid w:val="00A31D33"/>
    <w:rsid w:val="00A35C6F"/>
    <w:rsid w:val="00A37B0B"/>
    <w:rsid w:val="00A4386B"/>
    <w:rsid w:val="00A55903"/>
    <w:rsid w:val="00A70669"/>
    <w:rsid w:val="00A70C78"/>
    <w:rsid w:val="00A7139E"/>
    <w:rsid w:val="00A80BCB"/>
    <w:rsid w:val="00A8236E"/>
    <w:rsid w:val="00A84480"/>
    <w:rsid w:val="00A84759"/>
    <w:rsid w:val="00A854A7"/>
    <w:rsid w:val="00A91005"/>
    <w:rsid w:val="00A931EA"/>
    <w:rsid w:val="00A93DB9"/>
    <w:rsid w:val="00A95721"/>
    <w:rsid w:val="00A95F1E"/>
    <w:rsid w:val="00AA11B0"/>
    <w:rsid w:val="00AA4282"/>
    <w:rsid w:val="00AB1CBE"/>
    <w:rsid w:val="00AB36F3"/>
    <w:rsid w:val="00AB596B"/>
    <w:rsid w:val="00AC2FF7"/>
    <w:rsid w:val="00AC52EC"/>
    <w:rsid w:val="00AC6F7B"/>
    <w:rsid w:val="00AD380A"/>
    <w:rsid w:val="00AD5CC2"/>
    <w:rsid w:val="00AE5A0A"/>
    <w:rsid w:val="00B0432B"/>
    <w:rsid w:val="00B106E9"/>
    <w:rsid w:val="00B138D7"/>
    <w:rsid w:val="00B14C15"/>
    <w:rsid w:val="00B157B4"/>
    <w:rsid w:val="00B1782E"/>
    <w:rsid w:val="00B26965"/>
    <w:rsid w:val="00B3451E"/>
    <w:rsid w:val="00B362E4"/>
    <w:rsid w:val="00B43C75"/>
    <w:rsid w:val="00B47277"/>
    <w:rsid w:val="00B50213"/>
    <w:rsid w:val="00B507A1"/>
    <w:rsid w:val="00B65F44"/>
    <w:rsid w:val="00B70C12"/>
    <w:rsid w:val="00B73C88"/>
    <w:rsid w:val="00B741D4"/>
    <w:rsid w:val="00B82A59"/>
    <w:rsid w:val="00B82EB7"/>
    <w:rsid w:val="00B92D37"/>
    <w:rsid w:val="00BA72FB"/>
    <w:rsid w:val="00BB059C"/>
    <w:rsid w:val="00BB16FA"/>
    <w:rsid w:val="00BC0D90"/>
    <w:rsid w:val="00BC215F"/>
    <w:rsid w:val="00BC730D"/>
    <w:rsid w:val="00C125CD"/>
    <w:rsid w:val="00C313D1"/>
    <w:rsid w:val="00C4133D"/>
    <w:rsid w:val="00C428C9"/>
    <w:rsid w:val="00C60661"/>
    <w:rsid w:val="00C74750"/>
    <w:rsid w:val="00C7583D"/>
    <w:rsid w:val="00C85A2D"/>
    <w:rsid w:val="00C85FCD"/>
    <w:rsid w:val="00C95ED2"/>
    <w:rsid w:val="00CA0765"/>
    <w:rsid w:val="00CA0F9B"/>
    <w:rsid w:val="00CA1450"/>
    <w:rsid w:val="00CA21E5"/>
    <w:rsid w:val="00CA31CF"/>
    <w:rsid w:val="00CB0B6C"/>
    <w:rsid w:val="00CC139B"/>
    <w:rsid w:val="00CC1F59"/>
    <w:rsid w:val="00CC25EF"/>
    <w:rsid w:val="00CC3CDC"/>
    <w:rsid w:val="00CC45A2"/>
    <w:rsid w:val="00CC46D6"/>
    <w:rsid w:val="00CC6540"/>
    <w:rsid w:val="00CD3C15"/>
    <w:rsid w:val="00CD79B3"/>
    <w:rsid w:val="00CE1401"/>
    <w:rsid w:val="00CE775A"/>
    <w:rsid w:val="00D070AB"/>
    <w:rsid w:val="00D14711"/>
    <w:rsid w:val="00D26513"/>
    <w:rsid w:val="00D27EC0"/>
    <w:rsid w:val="00D31A61"/>
    <w:rsid w:val="00D325E4"/>
    <w:rsid w:val="00D33E31"/>
    <w:rsid w:val="00D370BF"/>
    <w:rsid w:val="00D5609D"/>
    <w:rsid w:val="00D75D3E"/>
    <w:rsid w:val="00D763B0"/>
    <w:rsid w:val="00D76637"/>
    <w:rsid w:val="00D951A4"/>
    <w:rsid w:val="00D96DA0"/>
    <w:rsid w:val="00DA15EA"/>
    <w:rsid w:val="00DA5E17"/>
    <w:rsid w:val="00DA74CB"/>
    <w:rsid w:val="00DB179F"/>
    <w:rsid w:val="00DB4D02"/>
    <w:rsid w:val="00DC31AD"/>
    <w:rsid w:val="00DC430C"/>
    <w:rsid w:val="00DC6AC3"/>
    <w:rsid w:val="00DD66FF"/>
    <w:rsid w:val="00DF2033"/>
    <w:rsid w:val="00DF631E"/>
    <w:rsid w:val="00E063C4"/>
    <w:rsid w:val="00E0736B"/>
    <w:rsid w:val="00E13B2A"/>
    <w:rsid w:val="00E162FC"/>
    <w:rsid w:val="00E37711"/>
    <w:rsid w:val="00E548F2"/>
    <w:rsid w:val="00E74CBA"/>
    <w:rsid w:val="00E75D2C"/>
    <w:rsid w:val="00E849D4"/>
    <w:rsid w:val="00E90404"/>
    <w:rsid w:val="00E9182C"/>
    <w:rsid w:val="00E926D5"/>
    <w:rsid w:val="00E968DC"/>
    <w:rsid w:val="00E96CDD"/>
    <w:rsid w:val="00EA1264"/>
    <w:rsid w:val="00EA1554"/>
    <w:rsid w:val="00EA53E0"/>
    <w:rsid w:val="00EA7555"/>
    <w:rsid w:val="00EB4ABC"/>
    <w:rsid w:val="00EB7570"/>
    <w:rsid w:val="00ED2343"/>
    <w:rsid w:val="00ED4BE4"/>
    <w:rsid w:val="00ED68A8"/>
    <w:rsid w:val="00EE148F"/>
    <w:rsid w:val="00EE6E0F"/>
    <w:rsid w:val="00EF0799"/>
    <w:rsid w:val="00EF2510"/>
    <w:rsid w:val="00EF7B3A"/>
    <w:rsid w:val="00F07A64"/>
    <w:rsid w:val="00F11D37"/>
    <w:rsid w:val="00F20146"/>
    <w:rsid w:val="00F23372"/>
    <w:rsid w:val="00F26B0C"/>
    <w:rsid w:val="00F27793"/>
    <w:rsid w:val="00F3292F"/>
    <w:rsid w:val="00F33EE9"/>
    <w:rsid w:val="00F34B37"/>
    <w:rsid w:val="00F35885"/>
    <w:rsid w:val="00F471DA"/>
    <w:rsid w:val="00F51822"/>
    <w:rsid w:val="00F5292A"/>
    <w:rsid w:val="00F56071"/>
    <w:rsid w:val="00F5618F"/>
    <w:rsid w:val="00F56582"/>
    <w:rsid w:val="00F67F58"/>
    <w:rsid w:val="00F728AB"/>
    <w:rsid w:val="00F75AD0"/>
    <w:rsid w:val="00F77386"/>
    <w:rsid w:val="00F84558"/>
    <w:rsid w:val="00F8718E"/>
    <w:rsid w:val="00F91D7B"/>
    <w:rsid w:val="00F93191"/>
    <w:rsid w:val="00F97CC6"/>
    <w:rsid w:val="00FA0D49"/>
    <w:rsid w:val="00FA74AA"/>
    <w:rsid w:val="00FB5B71"/>
    <w:rsid w:val="00FC23E5"/>
    <w:rsid w:val="00FC7714"/>
    <w:rsid w:val="00FD4C59"/>
    <w:rsid w:val="00FE029A"/>
    <w:rsid w:val="00FE0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E374A"/>
  <w15:chartTrackingRefBased/>
  <w15:docId w15:val="{C79E073D-8D31-4D7C-9F8C-0CCE1260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CC2"/>
    <w:pPr>
      <w:tabs>
        <w:tab w:val="center" w:pos="4252"/>
        <w:tab w:val="right" w:pos="8504"/>
      </w:tabs>
      <w:snapToGrid w:val="0"/>
    </w:pPr>
  </w:style>
  <w:style w:type="character" w:customStyle="1" w:styleId="a4">
    <w:name w:val="ヘッダー (文字)"/>
    <w:link w:val="a3"/>
    <w:uiPriority w:val="99"/>
    <w:rsid w:val="00AD5CC2"/>
    <w:rPr>
      <w:kern w:val="2"/>
      <w:sz w:val="21"/>
      <w:szCs w:val="22"/>
    </w:rPr>
  </w:style>
  <w:style w:type="paragraph" w:styleId="a5">
    <w:name w:val="footer"/>
    <w:basedOn w:val="a"/>
    <w:link w:val="a6"/>
    <w:uiPriority w:val="99"/>
    <w:unhideWhenUsed/>
    <w:rsid w:val="00AD5CC2"/>
    <w:pPr>
      <w:tabs>
        <w:tab w:val="center" w:pos="4252"/>
        <w:tab w:val="right" w:pos="8504"/>
      </w:tabs>
      <w:snapToGrid w:val="0"/>
    </w:pPr>
  </w:style>
  <w:style w:type="character" w:customStyle="1" w:styleId="a6">
    <w:name w:val="フッター (文字)"/>
    <w:link w:val="a5"/>
    <w:uiPriority w:val="99"/>
    <w:rsid w:val="00AD5CC2"/>
    <w:rPr>
      <w:kern w:val="2"/>
      <w:sz w:val="21"/>
      <w:szCs w:val="22"/>
    </w:rPr>
  </w:style>
  <w:style w:type="paragraph" w:styleId="a7">
    <w:name w:val="Balloon Text"/>
    <w:basedOn w:val="a"/>
    <w:link w:val="a8"/>
    <w:uiPriority w:val="99"/>
    <w:semiHidden/>
    <w:unhideWhenUsed/>
    <w:rsid w:val="000E0F47"/>
    <w:rPr>
      <w:rFonts w:ascii="游ゴシック Light" w:eastAsia="游ゴシック Light" w:hAnsi="游ゴシック Light"/>
      <w:sz w:val="18"/>
      <w:szCs w:val="18"/>
    </w:rPr>
  </w:style>
  <w:style w:type="character" w:customStyle="1" w:styleId="a8">
    <w:name w:val="吹き出し (文字)"/>
    <w:link w:val="a7"/>
    <w:uiPriority w:val="99"/>
    <w:semiHidden/>
    <w:rsid w:val="000E0F47"/>
    <w:rPr>
      <w:rFonts w:ascii="游ゴシック Light" w:eastAsia="游ゴシック Light" w:hAnsi="游ゴシック Light" w:cs="Times New Roman"/>
      <w:kern w:val="2"/>
      <w:sz w:val="18"/>
      <w:szCs w:val="18"/>
    </w:rPr>
  </w:style>
  <w:style w:type="table" w:styleId="a9">
    <w:name w:val="Table Grid"/>
    <w:basedOn w:val="a1"/>
    <w:uiPriority w:val="59"/>
    <w:rsid w:val="00220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37711"/>
    <w:rPr>
      <w:kern w:val="2"/>
      <w:sz w:val="21"/>
      <w:szCs w:val="22"/>
    </w:rPr>
  </w:style>
  <w:style w:type="character" w:styleId="ab">
    <w:name w:val="annotation reference"/>
    <w:basedOn w:val="a0"/>
    <w:uiPriority w:val="99"/>
    <w:semiHidden/>
    <w:unhideWhenUsed/>
    <w:rsid w:val="0058469F"/>
    <w:rPr>
      <w:sz w:val="18"/>
      <w:szCs w:val="18"/>
    </w:rPr>
  </w:style>
  <w:style w:type="paragraph" w:styleId="ac">
    <w:name w:val="annotation text"/>
    <w:basedOn w:val="a"/>
    <w:link w:val="ad"/>
    <w:uiPriority w:val="99"/>
    <w:unhideWhenUsed/>
    <w:rsid w:val="0058469F"/>
    <w:pPr>
      <w:jc w:val="left"/>
    </w:pPr>
  </w:style>
  <w:style w:type="character" w:customStyle="1" w:styleId="ad">
    <w:name w:val="コメント文字列 (文字)"/>
    <w:basedOn w:val="a0"/>
    <w:link w:val="ac"/>
    <w:uiPriority w:val="99"/>
    <w:rsid w:val="0058469F"/>
    <w:rPr>
      <w:kern w:val="2"/>
      <w:sz w:val="21"/>
      <w:szCs w:val="22"/>
    </w:rPr>
  </w:style>
  <w:style w:type="paragraph" w:styleId="ae">
    <w:name w:val="annotation subject"/>
    <w:basedOn w:val="ac"/>
    <w:next w:val="ac"/>
    <w:link w:val="af"/>
    <w:uiPriority w:val="99"/>
    <w:semiHidden/>
    <w:unhideWhenUsed/>
    <w:rsid w:val="0058469F"/>
    <w:rPr>
      <w:b/>
      <w:bCs/>
    </w:rPr>
  </w:style>
  <w:style w:type="character" w:customStyle="1" w:styleId="af">
    <w:name w:val="コメント内容 (文字)"/>
    <w:basedOn w:val="ad"/>
    <w:link w:val="ae"/>
    <w:uiPriority w:val="99"/>
    <w:semiHidden/>
    <w:rsid w:val="0058469F"/>
    <w:rPr>
      <w:b/>
      <w:bCs/>
      <w:kern w:val="2"/>
      <w:sz w:val="21"/>
      <w:szCs w:val="22"/>
    </w:rPr>
  </w:style>
  <w:style w:type="paragraph" w:styleId="af0">
    <w:name w:val="List Paragraph"/>
    <w:basedOn w:val="a"/>
    <w:uiPriority w:val="34"/>
    <w:qFormat/>
    <w:rsid w:val="006B3E32"/>
    <w:pPr>
      <w:ind w:leftChars="400" w:left="840"/>
    </w:pPr>
  </w:style>
  <w:style w:type="paragraph" w:customStyle="1" w:styleId="TableParagraph">
    <w:name w:val="Table Paragraph"/>
    <w:basedOn w:val="a"/>
    <w:uiPriority w:val="1"/>
    <w:qFormat/>
    <w:rsid w:val="00ED2343"/>
    <w:pPr>
      <w:autoSpaceDE w:val="0"/>
      <w:autoSpaceDN w:val="0"/>
      <w:spacing w:line="123" w:lineRule="exact"/>
      <w:ind w:left="25"/>
      <w:jc w:val="left"/>
    </w:pPr>
    <w:rPr>
      <w:rFonts w:ascii="Microsoft YaHei UI" w:eastAsia="Microsoft YaHei UI" w:hAnsi="Microsoft YaHei UI" w:cs="Microsoft YaHei U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b39f74-fad6-44c0-b6dd-c3d9fabc3b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EBE4CF92D1194B8EF2AECCA7BDD280" ma:contentTypeVersion="19" ma:contentTypeDescription="新しいドキュメントを作成します。" ma:contentTypeScope="" ma:versionID="79b87ec0c28cda023785d095507e67a1">
  <xsd:schema xmlns:xsd="http://www.w3.org/2001/XMLSchema" xmlns:xs="http://www.w3.org/2001/XMLSchema" xmlns:p="http://schemas.microsoft.com/office/2006/metadata/properties" xmlns:ns3="ec8dfced-5c39-45fc-a7e3-350f219e8aad" xmlns:ns4="1bb39f74-fad6-44c0-b6dd-c3d9fabc3b2f" targetNamespace="http://schemas.microsoft.com/office/2006/metadata/properties" ma:root="true" ma:fieldsID="eada77695bc42cc55bd6719932c3a1c1" ns3:_="" ns4:_="">
    <xsd:import namespace="ec8dfced-5c39-45fc-a7e3-350f219e8aad"/>
    <xsd:import namespace="1bb39f74-fad6-44c0-b6dd-c3d9fabc3b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dfced-5c39-45fc-a7e3-350f219e8aa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39f74-fad6-44c0-b6dd-c3d9fabc3b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FCE02-D5E1-4298-8AEA-B883FE883946}">
  <ds:schemaRefs>
    <ds:schemaRef ds:uri="http://schemas.microsoft.com/sharepoint/v3/contenttype/forms"/>
  </ds:schemaRefs>
</ds:datastoreItem>
</file>

<file path=customXml/itemProps2.xml><?xml version="1.0" encoding="utf-8"?>
<ds:datastoreItem xmlns:ds="http://schemas.openxmlformats.org/officeDocument/2006/customXml" ds:itemID="{CDB84DF1-7CB6-4B28-8AFC-17325C6EED72}">
  <ds:schemaRefs>
    <ds:schemaRef ds:uri="http://schemas.microsoft.com/office/2006/metadata/properties"/>
    <ds:schemaRef ds:uri="http://schemas.microsoft.com/office/infopath/2007/PartnerControls"/>
    <ds:schemaRef ds:uri="1bb39f74-fad6-44c0-b6dd-c3d9fabc3b2f"/>
  </ds:schemaRefs>
</ds:datastoreItem>
</file>

<file path=customXml/itemProps3.xml><?xml version="1.0" encoding="utf-8"?>
<ds:datastoreItem xmlns:ds="http://schemas.openxmlformats.org/officeDocument/2006/customXml" ds:itemID="{81F9E5FF-842D-48B2-822E-5B5976D81C2F}">
  <ds:schemaRefs>
    <ds:schemaRef ds:uri="http://schemas.openxmlformats.org/officeDocument/2006/bibliography"/>
  </ds:schemaRefs>
</ds:datastoreItem>
</file>

<file path=customXml/itemProps4.xml><?xml version="1.0" encoding="utf-8"?>
<ds:datastoreItem xmlns:ds="http://schemas.openxmlformats.org/officeDocument/2006/customXml" ds:itemID="{700A4156-BD7B-4DFD-90AA-D5D54FACF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dfced-5c39-45fc-a7e3-350f219e8aad"/>
    <ds:schemaRef ds:uri="1bb39f74-fad6-44c0-b6dd-c3d9fabc3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市江　隆倫</cp:lastModifiedBy>
  <cp:revision>242</cp:revision>
  <cp:lastPrinted>2023-11-01T01:05:00Z</cp:lastPrinted>
  <dcterms:created xsi:type="dcterms:W3CDTF">2025-04-22T09:24:00Z</dcterms:created>
  <dcterms:modified xsi:type="dcterms:W3CDTF">2025-12-05T01:46:00Z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0x01010092EBE4CF92D1194B8EF2AECCA7BDD280</vt:lpwstr>
  </property>
</Properties>
</file>