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679" w:lineRule="exact"/>
        <w:jc w:val="center"/>
        <w:rPr>
          <w:spacing w:val="3"/>
          <w:sz w:val="52"/>
        </w:rPr>
      </w:pPr>
      <w:r>
        <w:rPr>
          <w:rFonts w:hint="eastAsia"/>
          <w:spacing w:val="3"/>
          <w:sz w:val="52"/>
        </w:rPr>
        <w:t>大規模小売店舗立地法　届出の手引き</w:t>
      </w:r>
    </w:p>
    <w:p w:rsidR="00BC1394" w:rsidRDefault="00BC1394">
      <w:pPr>
        <w:wordWrap w:val="0"/>
        <w:autoSpaceDE w:val="0"/>
        <w:autoSpaceDN w:val="0"/>
        <w:spacing w:line="679" w:lineRule="exact"/>
        <w:jc w:val="center"/>
        <w:rPr>
          <w:spacing w:val="3"/>
          <w:sz w:val="52"/>
        </w:rPr>
      </w:pPr>
      <w:r>
        <w:rPr>
          <w:rFonts w:hint="eastAsia"/>
          <w:spacing w:val="3"/>
          <w:sz w:val="52"/>
        </w:rPr>
        <w:t>（再改定指針対応版）</w:t>
      </w:r>
    </w:p>
    <w:p w:rsidR="00BC1394" w:rsidRDefault="008E2720">
      <w:pPr>
        <w:wordWrap w:val="0"/>
        <w:autoSpaceDE w:val="0"/>
        <w:autoSpaceDN w:val="0"/>
        <w:spacing w:line="679" w:lineRule="exact"/>
        <w:jc w:val="center"/>
        <w:rPr>
          <w:sz w:val="52"/>
        </w:rPr>
      </w:pPr>
      <w:r>
        <w:rPr>
          <w:rFonts w:hint="eastAsia"/>
          <w:sz w:val="52"/>
        </w:rPr>
        <w:t>〔</w:t>
      </w:r>
      <w:r w:rsidRPr="00BD1C66">
        <w:rPr>
          <w:rFonts w:hint="eastAsia"/>
          <w:sz w:val="52"/>
        </w:rPr>
        <w:t>第</w:t>
      </w:r>
      <w:r w:rsidR="00954F31" w:rsidRPr="00EF7E26">
        <w:rPr>
          <w:rFonts w:hint="eastAsia"/>
          <w:color w:val="000000" w:themeColor="text1"/>
          <w:sz w:val="52"/>
        </w:rPr>
        <w:t>８</w:t>
      </w:r>
      <w:r w:rsidR="00BC1394">
        <w:rPr>
          <w:rFonts w:hint="eastAsia"/>
          <w:sz w:val="52"/>
        </w:rPr>
        <w:t>版〕</w:t>
      </w: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8A1C1A">
      <w:pPr>
        <w:wordWrap w:val="0"/>
        <w:autoSpaceDE w:val="0"/>
        <w:autoSpaceDN w:val="0"/>
        <w:spacing w:line="639" w:lineRule="exact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3"/>
          <w:sz w:val="48"/>
        </w:rPr>
        <w:t>令和</w:t>
      </w:r>
      <w:bookmarkStart w:id="0" w:name="_GoBack"/>
      <w:r w:rsidR="00954F31" w:rsidRPr="00EF7E26">
        <w:rPr>
          <w:rFonts w:ascii="ＭＳ ゴシック" w:hAnsi="ＭＳ ゴシック" w:hint="eastAsia"/>
          <w:color w:val="000000" w:themeColor="text1"/>
          <w:spacing w:val="3"/>
          <w:sz w:val="48"/>
        </w:rPr>
        <w:t>６</w:t>
      </w:r>
      <w:bookmarkEnd w:id="0"/>
      <w:r w:rsidR="00936008">
        <w:rPr>
          <w:rFonts w:ascii="ＭＳ ゴシック" w:hAnsi="ＭＳ ゴシック" w:hint="eastAsia"/>
          <w:spacing w:val="3"/>
          <w:sz w:val="48"/>
        </w:rPr>
        <w:t>年</w:t>
      </w:r>
      <w:r w:rsidR="006F0385">
        <w:rPr>
          <w:rFonts w:ascii="ＭＳ ゴシック" w:hAnsi="ＭＳ ゴシック" w:hint="eastAsia"/>
          <w:spacing w:val="3"/>
          <w:sz w:val="48"/>
        </w:rPr>
        <w:t>４</w:t>
      </w:r>
      <w:r w:rsidR="00BC1394">
        <w:rPr>
          <w:rFonts w:ascii="ＭＳ ゴシック" w:hAnsi="ＭＳ ゴシック" w:hint="eastAsia"/>
          <w:spacing w:val="3"/>
          <w:sz w:val="48"/>
        </w:rPr>
        <w:t>月</w:t>
      </w: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369" w:lineRule="exact"/>
        <w:jc w:val="left"/>
      </w:pPr>
    </w:p>
    <w:p w:rsidR="00BC1394" w:rsidRDefault="00BC1394">
      <w:pPr>
        <w:wordWrap w:val="0"/>
        <w:autoSpaceDE w:val="0"/>
        <w:autoSpaceDN w:val="0"/>
        <w:spacing w:line="639" w:lineRule="exact"/>
        <w:jc w:val="center"/>
        <w:rPr>
          <w:sz w:val="16"/>
        </w:rPr>
      </w:pPr>
      <w:r>
        <w:rPr>
          <w:rFonts w:hint="eastAsia"/>
          <w:sz w:val="48"/>
        </w:rPr>
        <w:t>富　山　県</w:t>
      </w:r>
    </w:p>
    <w:p w:rsidR="00A43A73" w:rsidRDefault="00A43A73">
      <w:pPr>
        <w:widowControl/>
        <w:spacing w:line="240" w:lineRule="auto"/>
        <w:jc w:val="left"/>
        <w:rPr>
          <w:rFonts w:ascii="ＭＳ ゴシック"/>
          <w:spacing w:val="2"/>
          <w:sz w:val="28"/>
        </w:rPr>
      </w:pPr>
      <w:r>
        <w:rPr>
          <w:rFonts w:ascii="ＭＳ ゴシック"/>
          <w:spacing w:val="2"/>
          <w:sz w:val="28"/>
        </w:rPr>
        <w:br w:type="page"/>
      </w:r>
    </w:p>
    <w:p w:rsidR="00BC1394" w:rsidRPr="00050F19" w:rsidRDefault="00BC1394">
      <w:pPr>
        <w:wordWrap w:val="0"/>
        <w:autoSpaceDE w:val="0"/>
        <w:autoSpaceDN w:val="0"/>
        <w:spacing w:line="639" w:lineRule="exact"/>
        <w:jc w:val="center"/>
        <w:rPr>
          <w:rFonts w:ascii="ＭＳ ゴシック"/>
          <w:b/>
          <w:spacing w:val="2"/>
          <w:sz w:val="28"/>
        </w:rPr>
      </w:pPr>
      <w:r w:rsidRPr="00050F19">
        <w:rPr>
          <w:rFonts w:ascii="ＭＳ ゴシック" w:hint="eastAsia"/>
          <w:b/>
          <w:spacing w:val="2"/>
          <w:sz w:val="28"/>
        </w:rPr>
        <w:lastRenderedPageBreak/>
        <w:t>目　次</w:t>
      </w:r>
    </w:p>
    <w:p w:rsidR="00BC1394" w:rsidRDefault="00BC1394">
      <w:pPr>
        <w:wordWrap w:val="0"/>
        <w:autoSpaceDE w:val="0"/>
        <w:autoSpaceDN w:val="0"/>
        <w:spacing w:line="639" w:lineRule="exact"/>
        <w:jc w:val="center"/>
        <w:rPr>
          <w:rFonts w:ascii="ＭＳ ゴシック"/>
          <w:sz w:val="28"/>
        </w:rPr>
      </w:pPr>
    </w:p>
    <w:p w:rsidR="00BC1394" w:rsidRPr="0042765C" w:rsidRDefault="00BC1394">
      <w:pPr>
        <w:wordWrap w:val="0"/>
        <w:autoSpaceDE w:val="0"/>
        <w:autoSpaceDN w:val="0"/>
        <w:spacing w:line="459" w:lineRule="exact"/>
        <w:jc w:val="left"/>
        <w:rPr>
          <w:rFonts w:ascii="ＭＳ ゴシック" w:hAnsi="ＭＳ ゴシック"/>
          <w:b/>
          <w:sz w:val="28"/>
        </w:rPr>
      </w:pPr>
      <w:r w:rsidRPr="0042765C">
        <w:rPr>
          <w:rFonts w:ascii="ＭＳ ゴシック" w:hAnsi="ＭＳ ゴシック" w:hint="eastAsia"/>
          <w:b/>
          <w:spacing w:val="2"/>
          <w:sz w:val="28"/>
        </w:rPr>
        <w:t>１　大規模小売店舗立地法の概要</w:t>
      </w:r>
    </w:p>
    <w:p w:rsidR="00BC1394" w:rsidRPr="0042765C" w:rsidRDefault="005E00E6" w:rsidP="005E00E6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(1)　</w:t>
      </w:r>
      <w:r w:rsidR="00BC1394" w:rsidRPr="0042765C">
        <w:rPr>
          <w:rFonts w:ascii="ＭＳ ゴシック" w:hAnsi="ＭＳ ゴシック" w:hint="eastAsia"/>
        </w:rPr>
        <w:t>大規模小売店舗立地法の概要</w:t>
      </w:r>
    </w:p>
    <w:p w:rsidR="00BC1394" w:rsidRPr="0042765C" w:rsidRDefault="005E00E6" w:rsidP="005E00E6">
      <w:pPr>
        <w:wordWrap w:val="0"/>
        <w:autoSpaceDE w:val="0"/>
        <w:autoSpaceDN w:val="0"/>
        <w:spacing w:line="419" w:lineRule="exact"/>
        <w:ind w:firstLineChars="100" w:firstLine="212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①　</w:t>
      </w:r>
      <w:r w:rsidR="00BC1394" w:rsidRPr="0042765C">
        <w:rPr>
          <w:rFonts w:ascii="ＭＳ ゴシック" w:hAnsi="ＭＳ ゴシック" w:hint="eastAsia"/>
        </w:rPr>
        <w:t>法の目的（法§１）----------------------------------------------------------------P 1</w:t>
      </w:r>
    </w:p>
    <w:p w:rsidR="00BC1394" w:rsidRPr="0042765C" w:rsidRDefault="005E00E6" w:rsidP="005E00E6">
      <w:pPr>
        <w:wordWrap w:val="0"/>
        <w:autoSpaceDE w:val="0"/>
        <w:autoSpaceDN w:val="0"/>
        <w:spacing w:line="419" w:lineRule="exact"/>
        <w:ind w:firstLineChars="100" w:firstLine="212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cs="ＭＳ 明朝" w:hint="eastAsia"/>
        </w:rPr>
        <w:t xml:space="preserve">②　</w:t>
      </w:r>
      <w:r w:rsidR="00BC1394" w:rsidRPr="0042765C">
        <w:rPr>
          <w:rFonts w:ascii="ＭＳ ゴシック" w:hAnsi="ＭＳ ゴシック" w:hint="eastAsia"/>
        </w:rPr>
        <w:t>法の対象（法§２・§３）</w:t>
      </w:r>
      <w:r w:rsidRPr="0042765C">
        <w:rPr>
          <w:rFonts w:ascii="ＭＳ ゴシック" w:hAnsi="ＭＳ ゴシック" w:hint="eastAsia"/>
        </w:rPr>
        <w:t>----</w:t>
      </w:r>
      <w:r w:rsidR="00BC1394" w:rsidRPr="0042765C">
        <w:rPr>
          <w:rFonts w:ascii="ＭＳ ゴシック" w:hAnsi="ＭＳ ゴシック" w:hint="eastAsia"/>
        </w:rPr>
        <w:t>------------------------------------------------------P 1</w:t>
      </w:r>
    </w:p>
    <w:p w:rsidR="00BC1394" w:rsidRPr="0042765C" w:rsidRDefault="005E00E6" w:rsidP="005E00E6">
      <w:pPr>
        <w:wordWrap w:val="0"/>
        <w:autoSpaceDE w:val="0"/>
        <w:autoSpaceDN w:val="0"/>
        <w:spacing w:line="419" w:lineRule="exact"/>
        <w:ind w:firstLineChars="100" w:firstLine="212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③　</w:t>
      </w:r>
      <w:r w:rsidR="00BC1394" w:rsidRPr="0042765C">
        <w:rPr>
          <w:rFonts w:ascii="ＭＳ ゴシック" w:hAnsi="ＭＳ ゴシック" w:hint="eastAsia"/>
        </w:rPr>
        <w:t>大規模小売店舗を設置する者が配慮すべき事項に関する指針（法§４）</w:t>
      </w:r>
      <w:r w:rsidRPr="0042765C">
        <w:rPr>
          <w:rFonts w:ascii="ＭＳ ゴシック" w:hAnsi="ＭＳ ゴシック" w:hint="eastAsia"/>
        </w:rPr>
        <w:t>-------</w:t>
      </w:r>
      <w:r w:rsidR="00BC1394" w:rsidRPr="0042765C">
        <w:rPr>
          <w:rFonts w:ascii="ＭＳ ゴシック" w:hAnsi="ＭＳ ゴシック" w:hint="eastAsia"/>
        </w:rPr>
        <w:t>-----------P 4</w:t>
      </w:r>
    </w:p>
    <w:p w:rsidR="00BC1394" w:rsidRPr="0042765C" w:rsidRDefault="005E00E6" w:rsidP="005E00E6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(2)　</w:t>
      </w:r>
      <w:r w:rsidR="00BC1394" w:rsidRPr="0042765C">
        <w:rPr>
          <w:rFonts w:ascii="ＭＳ ゴシック" w:hAnsi="ＭＳ ゴシック" w:hint="eastAsia"/>
        </w:rPr>
        <w:t>大規模小売店舗立地法の届出の種別</w:t>
      </w:r>
    </w:p>
    <w:p w:rsidR="00BC1394" w:rsidRPr="0042765C" w:rsidRDefault="005E00E6" w:rsidP="005E00E6">
      <w:pPr>
        <w:wordWrap w:val="0"/>
        <w:autoSpaceDE w:val="0"/>
        <w:autoSpaceDN w:val="0"/>
        <w:spacing w:line="419" w:lineRule="exact"/>
        <w:ind w:firstLineChars="100" w:firstLine="212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①　</w:t>
      </w:r>
      <w:r w:rsidR="00BC1394" w:rsidRPr="0042765C">
        <w:rPr>
          <w:rFonts w:ascii="ＭＳ ゴシック" w:hAnsi="ＭＳ ゴシック" w:hint="eastAsia"/>
        </w:rPr>
        <w:t>届出の種別-----------</w:t>
      </w:r>
      <w:r w:rsidRPr="0042765C">
        <w:rPr>
          <w:rFonts w:ascii="ＭＳ ゴシック" w:hAnsi="ＭＳ ゴシック" w:hint="eastAsia"/>
        </w:rPr>
        <w:t>------------------------------</w:t>
      </w:r>
      <w:r w:rsidR="00BC1394" w:rsidRPr="0042765C">
        <w:rPr>
          <w:rFonts w:ascii="ＭＳ ゴシック" w:hAnsi="ＭＳ ゴシック" w:hint="eastAsia"/>
        </w:rPr>
        <w:t>-------------------------------P 6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5E00E6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新設の届出（法§５①）----------------------------</w:t>
      </w:r>
      <w:r w:rsidR="005E00E6" w:rsidRPr="0042765C">
        <w:rPr>
          <w:rFonts w:ascii="ＭＳ ゴシック" w:hAnsi="ＭＳ ゴシック" w:hint="eastAsia"/>
        </w:rPr>
        <w:t>------------------------------</w:t>
      </w:r>
      <w:r w:rsidRPr="0042765C">
        <w:rPr>
          <w:rFonts w:ascii="ＭＳ ゴシック" w:hAnsi="ＭＳ ゴシック" w:hint="eastAsia"/>
        </w:rPr>
        <w:t>--P 7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③</w:t>
      </w:r>
      <w:r w:rsidR="005E00E6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変更の届出（法§６①）</w:t>
      </w:r>
      <w:r w:rsidR="005E00E6" w:rsidRPr="0042765C">
        <w:rPr>
          <w:rFonts w:ascii="ＭＳ ゴシック" w:hAnsi="ＭＳ ゴシック" w:hint="eastAsia"/>
        </w:rPr>
        <w:t>-------</w:t>
      </w:r>
      <w:r w:rsidRPr="0042765C">
        <w:rPr>
          <w:rFonts w:ascii="ＭＳ ゴシック" w:hAnsi="ＭＳ ゴシック" w:hint="eastAsia"/>
        </w:rPr>
        <w:t>-----------------------</w:t>
      </w:r>
      <w:r w:rsidR="005E00E6" w:rsidRPr="0042765C">
        <w:rPr>
          <w:rFonts w:ascii="ＭＳ ゴシック" w:hAnsi="ＭＳ ゴシック" w:hint="eastAsia"/>
        </w:rPr>
        <w:t>------------------------------P</w:t>
      </w:r>
      <w:r w:rsidR="005E00E6" w:rsidRPr="0042765C">
        <w:rPr>
          <w:rFonts w:ascii="ＭＳ ゴシック" w:hAnsi="ＭＳ ゴシック"/>
        </w:rPr>
        <w:t xml:space="preserve"> </w:t>
      </w:r>
      <w:r w:rsidRPr="0042765C">
        <w:rPr>
          <w:rFonts w:ascii="ＭＳ ゴシック" w:hAnsi="ＭＳ ゴシック" w:hint="eastAsia"/>
        </w:rPr>
        <w:t>9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④</w:t>
      </w:r>
      <w:r w:rsidR="005E00E6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変更の届出（法§６②）</w:t>
      </w:r>
      <w:r w:rsidR="005E00E6" w:rsidRPr="0042765C">
        <w:rPr>
          <w:rFonts w:ascii="ＭＳ ゴシック" w:hAnsi="ＭＳ ゴシック" w:hint="eastAsia"/>
        </w:rPr>
        <w:t>------------</w:t>
      </w:r>
      <w:r w:rsidRPr="0042765C">
        <w:rPr>
          <w:rFonts w:ascii="ＭＳ ゴシック" w:hAnsi="ＭＳ ゴシック" w:hint="eastAsia"/>
        </w:rPr>
        <w:t>------------------------------------------------P10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⑤</w:t>
      </w:r>
      <w:r w:rsidR="005E00E6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既存店舗の最初の変更の届出（法附則§５①）</w:t>
      </w:r>
      <w:r w:rsidR="005E00E6" w:rsidRPr="0042765C">
        <w:rPr>
          <w:rFonts w:ascii="ＭＳ ゴシック" w:hAnsi="ＭＳ ゴシック" w:hint="eastAsia"/>
        </w:rPr>
        <w:t>------------</w:t>
      </w:r>
      <w:r w:rsidRPr="0042765C">
        <w:rPr>
          <w:rFonts w:ascii="ＭＳ ゴシック" w:hAnsi="ＭＳ ゴシック" w:hint="eastAsia"/>
        </w:rPr>
        <w:t>----------------------------P12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⑥</w:t>
      </w:r>
      <w:r w:rsidR="005E00E6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廃止の届出（法§６⑤）</w:t>
      </w:r>
      <w:r w:rsidR="005E00E6" w:rsidRPr="0042765C">
        <w:rPr>
          <w:rFonts w:ascii="ＭＳ ゴシック" w:hAnsi="ＭＳ ゴシック" w:hint="eastAsia"/>
        </w:rPr>
        <w:t>-----------</w:t>
      </w:r>
      <w:r w:rsidRPr="0042765C">
        <w:rPr>
          <w:rFonts w:ascii="ＭＳ ゴシック" w:hAnsi="ＭＳ ゴシック" w:hint="eastAsia"/>
        </w:rPr>
        <w:t>--------------------</w:t>
      </w:r>
      <w:r w:rsidR="005E00E6" w:rsidRPr="0042765C">
        <w:rPr>
          <w:rFonts w:ascii="ＭＳ ゴシック" w:hAnsi="ＭＳ ゴシック" w:hint="eastAsia"/>
        </w:rPr>
        <w:t>-----------------------------P15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⑦</w:t>
      </w:r>
      <w:r w:rsidR="005E00E6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承継の届出（法§11③）</w:t>
      </w:r>
      <w:r w:rsidR="005E00E6" w:rsidRPr="0042765C">
        <w:rPr>
          <w:rFonts w:ascii="ＭＳ ゴシック" w:hAnsi="ＭＳ ゴシック" w:hint="eastAsia"/>
        </w:rPr>
        <w:t>----------------------</w:t>
      </w:r>
      <w:r w:rsidRPr="0042765C">
        <w:rPr>
          <w:rFonts w:ascii="ＭＳ ゴシック" w:hAnsi="ＭＳ ゴシック" w:hint="eastAsia"/>
        </w:rPr>
        <w:t>---------</w:t>
      </w:r>
      <w:r w:rsidR="005E00E6" w:rsidRPr="0042765C">
        <w:rPr>
          <w:rFonts w:ascii="ＭＳ ゴシック" w:hAnsi="ＭＳ ゴシック" w:hint="eastAsia"/>
        </w:rPr>
        <w:t>-----------------------------P16</w:t>
      </w:r>
    </w:p>
    <w:p w:rsidR="00B65050" w:rsidRPr="0042765C" w:rsidRDefault="00B65050" w:rsidP="00B65050">
      <w:pPr>
        <w:wordWrap w:val="0"/>
        <w:autoSpaceDE w:val="0"/>
        <w:autoSpaceDN w:val="0"/>
        <w:spacing w:line="240" w:lineRule="exact"/>
        <w:jc w:val="left"/>
        <w:rPr>
          <w:rFonts w:ascii="ＭＳ ゴシック" w:hAnsi="ＭＳ ゴシック"/>
          <w:b/>
          <w:spacing w:val="2"/>
          <w:sz w:val="28"/>
        </w:rPr>
      </w:pPr>
    </w:p>
    <w:p w:rsidR="00BC1394" w:rsidRPr="0042765C" w:rsidRDefault="00BC1394">
      <w:pPr>
        <w:wordWrap w:val="0"/>
        <w:autoSpaceDE w:val="0"/>
        <w:autoSpaceDN w:val="0"/>
        <w:spacing w:line="459" w:lineRule="exact"/>
        <w:jc w:val="left"/>
        <w:rPr>
          <w:rFonts w:ascii="ＭＳ ゴシック" w:hAnsi="ＭＳ ゴシック"/>
          <w:b/>
          <w:sz w:val="28"/>
        </w:rPr>
      </w:pPr>
      <w:r w:rsidRPr="0042765C">
        <w:rPr>
          <w:rFonts w:ascii="ＭＳ ゴシック" w:hAnsi="ＭＳ ゴシック" w:hint="eastAsia"/>
          <w:b/>
          <w:spacing w:val="2"/>
          <w:sz w:val="28"/>
        </w:rPr>
        <w:t>２　大規模小売店舗立地法の手続きの流れ</w:t>
      </w:r>
    </w:p>
    <w:p w:rsidR="00BC1394" w:rsidRPr="0042765C" w:rsidRDefault="00BC1394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(1)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大規模小売店舗立地法の手続きの流れ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大規模小売店舗立地法の基本的な手続きの流れ</w:t>
      </w:r>
      <w:r w:rsidR="00B65050" w:rsidRPr="0042765C">
        <w:rPr>
          <w:rFonts w:ascii="ＭＳ ゴシック" w:hAnsi="ＭＳ ゴシック" w:hint="eastAsia"/>
        </w:rPr>
        <w:t>----------------------------------------P17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大規模小売店舗立地法の届出前の標準的なスケジュール</w:t>
      </w:r>
      <w:r w:rsidR="00B65050" w:rsidRPr="0042765C">
        <w:rPr>
          <w:rFonts w:ascii="ＭＳ ゴシック" w:hAnsi="ＭＳ ゴシック" w:hint="eastAsia"/>
        </w:rPr>
        <w:t>--------------------------------P18</w:t>
      </w:r>
    </w:p>
    <w:p w:rsidR="00BC1394" w:rsidRPr="0042765C" w:rsidRDefault="00BC1394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(2)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新設の届出（法第５条第１項）手続きの流れ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事前相談</w:t>
      </w:r>
      <w:r w:rsidR="00B65050" w:rsidRPr="0042765C">
        <w:rPr>
          <w:rFonts w:ascii="ＭＳ ゴシック" w:hAnsi="ＭＳ ゴシック" w:hint="eastAsia"/>
        </w:rPr>
        <w:t>---</w:t>
      </w:r>
      <w:r w:rsidRPr="0042765C">
        <w:rPr>
          <w:rFonts w:ascii="ＭＳ ゴシック" w:hAnsi="ＭＳ ゴシック" w:hint="eastAsia"/>
        </w:rPr>
        <w:t>------------------------------------------</w:t>
      </w:r>
      <w:r w:rsidR="00B65050" w:rsidRPr="0042765C">
        <w:rPr>
          <w:rFonts w:ascii="ＭＳ ゴシック" w:hAnsi="ＭＳ ゴシック" w:hint="eastAsia"/>
        </w:rPr>
        <w:t>-----------------------------P19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出店計画説明書</w:t>
      </w:r>
      <w:r w:rsidR="00B65050" w:rsidRPr="0042765C">
        <w:rPr>
          <w:rFonts w:ascii="ＭＳ ゴシック" w:hAnsi="ＭＳ ゴシック" w:hint="eastAsia"/>
        </w:rPr>
        <w:t>---------------</w:t>
      </w:r>
      <w:r w:rsidRPr="0042765C">
        <w:rPr>
          <w:rFonts w:ascii="ＭＳ ゴシック" w:hAnsi="ＭＳ ゴシック" w:hint="eastAsia"/>
        </w:rPr>
        <w:t>------------------------</w:t>
      </w:r>
      <w:r w:rsidR="00B65050" w:rsidRPr="0042765C">
        <w:rPr>
          <w:rFonts w:ascii="ＭＳ ゴシック" w:hAnsi="ＭＳ ゴシック" w:hint="eastAsia"/>
        </w:rPr>
        <w:t>-----------------------------P19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③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立地環境調査</w:t>
      </w:r>
      <w:r w:rsidR="00B65050" w:rsidRPr="0042765C">
        <w:rPr>
          <w:rFonts w:ascii="ＭＳ ゴシック" w:hAnsi="ＭＳ ゴシック" w:hint="eastAsia"/>
        </w:rPr>
        <w:t>--------------------</w:t>
      </w:r>
      <w:r w:rsidRPr="0042765C">
        <w:rPr>
          <w:rFonts w:ascii="ＭＳ ゴシック" w:hAnsi="ＭＳ ゴシック" w:hint="eastAsia"/>
        </w:rPr>
        <w:t>---------------------</w:t>
      </w:r>
      <w:r w:rsidR="00B65050" w:rsidRPr="0042765C">
        <w:rPr>
          <w:rFonts w:ascii="ＭＳ ゴシック" w:hAnsi="ＭＳ ゴシック" w:hint="eastAsia"/>
        </w:rPr>
        <w:t>-----------------------------P20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④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届出（法§５①）----------------------------------</w:t>
      </w:r>
      <w:r w:rsidR="00B65050" w:rsidRPr="0042765C">
        <w:rPr>
          <w:rFonts w:ascii="ＭＳ ゴシック" w:hAnsi="ＭＳ ゴシック" w:hint="eastAsia"/>
        </w:rPr>
        <w:t>--------------------------------P21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⑤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説明会（法§７）----</w:t>
      </w:r>
      <w:r w:rsidR="00B65050" w:rsidRPr="0042765C">
        <w:rPr>
          <w:rFonts w:ascii="ＭＳ ゴシック" w:hAnsi="ＭＳ ゴシック" w:hint="eastAsia"/>
        </w:rPr>
        <w:t>--</w:t>
      </w:r>
      <w:r w:rsidRPr="0042765C">
        <w:rPr>
          <w:rFonts w:ascii="ＭＳ ゴシック" w:hAnsi="ＭＳ ゴシック" w:hint="eastAsia"/>
        </w:rPr>
        <w:t>-------------------------------</w:t>
      </w:r>
      <w:r w:rsidR="00B65050" w:rsidRPr="0042765C">
        <w:rPr>
          <w:rFonts w:ascii="ＭＳ ゴシック" w:hAnsi="ＭＳ ゴシック" w:hint="eastAsia"/>
        </w:rPr>
        <w:t>-----------------------------P21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⑥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市町村及び住民の意見（法§８①・②）</w:t>
      </w:r>
      <w:r w:rsidR="00B65050" w:rsidRPr="0042765C">
        <w:rPr>
          <w:rFonts w:ascii="ＭＳ ゴシック" w:hAnsi="ＭＳ ゴシック" w:hint="eastAsia"/>
        </w:rPr>
        <w:t>--</w:t>
      </w:r>
      <w:r w:rsidRPr="0042765C">
        <w:rPr>
          <w:rFonts w:ascii="ＭＳ ゴシック" w:hAnsi="ＭＳ ゴシック" w:hint="eastAsia"/>
        </w:rPr>
        <w:t>---------------</w:t>
      </w:r>
      <w:r w:rsidR="00533944">
        <w:rPr>
          <w:rFonts w:ascii="ＭＳ ゴシック" w:hAnsi="ＭＳ ゴシック" w:hint="eastAsia"/>
        </w:rPr>
        <w:t>-----------------------------P23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⑦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県の意見（法§８④）</w:t>
      </w:r>
      <w:r w:rsidR="00B65050" w:rsidRPr="0042765C">
        <w:rPr>
          <w:rFonts w:ascii="ＭＳ ゴシック" w:hAnsi="ＭＳ ゴシック" w:hint="eastAsia"/>
        </w:rPr>
        <w:t>---------</w:t>
      </w:r>
      <w:r w:rsidRPr="0042765C">
        <w:rPr>
          <w:rFonts w:ascii="ＭＳ ゴシック" w:hAnsi="ＭＳ ゴシック" w:hint="eastAsia"/>
        </w:rPr>
        <w:t>------------------------</w:t>
      </w:r>
      <w:r w:rsidR="00B65050" w:rsidRPr="0042765C">
        <w:rPr>
          <w:rFonts w:ascii="ＭＳ ゴシック" w:hAnsi="ＭＳ ゴシック" w:hint="eastAsia"/>
        </w:rPr>
        <w:t>-----------------------------P23</w:t>
      </w:r>
    </w:p>
    <w:p w:rsidR="00BC1394" w:rsidRPr="0042765C" w:rsidRDefault="00B65050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(3)　</w:t>
      </w:r>
      <w:r w:rsidR="00BC1394" w:rsidRPr="0042765C">
        <w:rPr>
          <w:rFonts w:ascii="ＭＳ ゴシック" w:hAnsi="ＭＳ ゴシック" w:hint="eastAsia"/>
        </w:rPr>
        <w:t>変更の届出（法第６条第１項）手続きの流れ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事前相談---------------------------------------------</w:t>
      </w:r>
      <w:r w:rsidR="00533944">
        <w:rPr>
          <w:rFonts w:ascii="ＭＳ ゴシック" w:hAnsi="ＭＳ ゴシック" w:hint="eastAsia"/>
        </w:rPr>
        <w:t>-----------------------------P25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届出（法§６①）</w:t>
      </w:r>
      <w:r w:rsidR="00B65050" w:rsidRPr="0042765C">
        <w:rPr>
          <w:rFonts w:ascii="ＭＳ ゴシック" w:hAnsi="ＭＳ ゴシック" w:hint="eastAsia"/>
        </w:rPr>
        <w:t>----</w:t>
      </w:r>
      <w:r w:rsidRPr="0042765C">
        <w:rPr>
          <w:rFonts w:ascii="ＭＳ ゴシック" w:hAnsi="ＭＳ ゴシック" w:hint="eastAsia"/>
        </w:rPr>
        <w:t>---------------------------------</w:t>
      </w:r>
      <w:r w:rsidR="00533944">
        <w:rPr>
          <w:rFonts w:ascii="ＭＳ ゴシック" w:hAnsi="ＭＳ ゴシック" w:hint="eastAsia"/>
        </w:rPr>
        <w:t>-----------------------------P25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③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市町村及び住民の意見（法§８①・②）</w:t>
      </w:r>
      <w:r w:rsidR="00B65050" w:rsidRPr="0042765C">
        <w:rPr>
          <w:rFonts w:ascii="ＭＳ ゴシック" w:hAnsi="ＭＳ ゴシック" w:hint="eastAsia"/>
        </w:rPr>
        <w:t>--------</w:t>
      </w:r>
      <w:r w:rsidRPr="0042765C">
        <w:rPr>
          <w:rFonts w:ascii="ＭＳ ゴシック" w:hAnsi="ＭＳ ゴシック" w:hint="eastAsia"/>
        </w:rPr>
        <w:t>---------</w:t>
      </w:r>
      <w:r w:rsidR="00533944">
        <w:rPr>
          <w:rFonts w:ascii="ＭＳ ゴシック" w:hAnsi="ＭＳ ゴシック" w:hint="eastAsia"/>
        </w:rPr>
        <w:t>-----------------------------P25</w:t>
      </w:r>
    </w:p>
    <w:p w:rsidR="00BC1394" w:rsidRPr="0042765C" w:rsidRDefault="00B65050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(4)　</w:t>
      </w:r>
      <w:r w:rsidR="00BC1394" w:rsidRPr="0042765C">
        <w:rPr>
          <w:rFonts w:ascii="ＭＳ ゴシック" w:hAnsi="ＭＳ ゴシック" w:hint="eastAsia"/>
        </w:rPr>
        <w:t>変更の届出（法第６条第２項）手続きの流れ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事前相談----------</w:t>
      </w:r>
      <w:r w:rsidR="00B65050" w:rsidRPr="0042765C">
        <w:rPr>
          <w:rFonts w:ascii="ＭＳ ゴシック" w:hAnsi="ＭＳ ゴシック" w:hint="eastAsia"/>
        </w:rPr>
        <w:t>--------------</w:t>
      </w:r>
      <w:r w:rsidRPr="0042765C">
        <w:rPr>
          <w:rFonts w:ascii="ＭＳ ゴシック" w:hAnsi="ＭＳ ゴシック" w:hint="eastAsia"/>
        </w:rPr>
        <w:t>---------------------</w:t>
      </w:r>
      <w:r w:rsidR="00533944">
        <w:rPr>
          <w:rFonts w:ascii="ＭＳ ゴシック" w:hAnsi="ＭＳ ゴシック" w:hint="eastAsia"/>
        </w:rPr>
        <w:t>-----------------------------P27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lastRenderedPageBreak/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変更計画説明書</w:t>
      </w:r>
      <w:r w:rsidR="00B65050" w:rsidRPr="0042765C">
        <w:rPr>
          <w:rFonts w:ascii="ＭＳ ゴシック" w:hAnsi="ＭＳ ゴシック" w:hint="eastAsia"/>
        </w:rPr>
        <w:t>----------------------</w:t>
      </w:r>
      <w:r w:rsidRPr="0042765C">
        <w:rPr>
          <w:rFonts w:ascii="ＭＳ ゴシック" w:hAnsi="ＭＳ ゴシック" w:hint="eastAsia"/>
        </w:rPr>
        <w:t>-----------------</w:t>
      </w:r>
      <w:r w:rsidR="00533944">
        <w:rPr>
          <w:rFonts w:ascii="ＭＳ ゴシック" w:hAnsi="ＭＳ ゴシック" w:hint="eastAsia"/>
        </w:rPr>
        <w:t>-----------------------------P27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③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立地環境調査</w:t>
      </w:r>
      <w:r w:rsidR="00B65050" w:rsidRPr="0042765C">
        <w:rPr>
          <w:rFonts w:ascii="ＭＳ ゴシック" w:hAnsi="ＭＳ ゴシック" w:hint="eastAsia"/>
        </w:rPr>
        <w:t>-------</w:t>
      </w:r>
      <w:r w:rsidRPr="0042765C">
        <w:rPr>
          <w:rFonts w:ascii="ＭＳ ゴシック" w:hAnsi="ＭＳ ゴシック" w:hint="eastAsia"/>
        </w:rPr>
        <w:t>----------------------------------</w:t>
      </w:r>
      <w:r w:rsidR="00533944">
        <w:rPr>
          <w:rFonts w:ascii="ＭＳ ゴシック" w:hAnsi="ＭＳ ゴシック" w:hint="eastAsia"/>
        </w:rPr>
        <w:t>-----------------------------P29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④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届出（法§６②）</w:t>
      </w:r>
      <w:r w:rsidR="00B65050" w:rsidRPr="0042765C">
        <w:rPr>
          <w:rFonts w:ascii="ＭＳ ゴシック" w:hAnsi="ＭＳ ゴシック" w:hint="eastAsia"/>
        </w:rPr>
        <w:t>-----------------------</w:t>
      </w:r>
      <w:r w:rsidRPr="0042765C">
        <w:rPr>
          <w:rFonts w:ascii="ＭＳ ゴシック" w:hAnsi="ＭＳ ゴシック" w:hint="eastAsia"/>
        </w:rPr>
        <w:t>--------------</w:t>
      </w:r>
      <w:r w:rsidR="00533944">
        <w:rPr>
          <w:rFonts w:ascii="ＭＳ ゴシック" w:hAnsi="ＭＳ ゴシック" w:hint="eastAsia"/>
        </w:rPr>
        <w:t>-----------------------------P29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⑤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説明会（法§７）</w:t>
      </w:r>
      <w:r w:rsidR="00B65050" w:rsidRPr="0042765C">
        <w:rPr>
          <w:rFonts w:ascii="ＭＳ ゴシック" w:hAnsi="ＭＳ ゴシック" w:hint="eastAsia"/>
        </w:rPr>
        <w:t>---------------------------</w:t>
      </w:r>
      <w:r w:rsidRPr="0042765C">
        <w:rPr>
          <w:rFonts w:ascii="ＭＳ ゴシック" w:hAnsi="ＭＳ ゴシック" w:hint="eastAsia"/>
        </w:rPr>
        <w:t>----------</w:t>
      </w:r>
      <w:r w:rsidR="00533944">
        <w:rPr>
          <w:rFonts w:ascii="ＭＳ ゴシック" w:hAnsi="ＭＳ ゴシック" w:hint="eastAsia"/>
        </w:rPr>
        <w:t>-----------------------------P30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⑥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市町村及び住民の意見（法§８①・②）</w:t>
      </w:r>
      <w:r w:rsidR="00B65050" w:rsidRPr="0042765C">
        <w:rPr>
          <w:rFonts w:ascii="ＭＳ ゴシック" w:hAnsi="ＭＳ ゴシック" w:hint="eastAsia"/>
        </w:rPr>
        <w:t>--------</w:t>
      </w:r>
      <w:r w:rsidRPr="0042765C">
        <w:rPr>
          <w:rFonts w:ascii="ＭＳ ゴシック" w:hAnsi="ＭＳ ゴシック" w:hint="eastAsia"/>
        </w:rPr>
        <w:t>---------</w:t>
      </w:r>
      <w:r w:rsidR="00533944">
        <w:rPr>
          <w:rFonts w:ascii="ＭＳ ゴシック" w:hAnsi="ＭＳ ゴシック" w:hint="eastAsia"/>
        </w:rPr>
        <w:t>-----------------------------P32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⑦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県の意見（法§８④）------------</w:t>
      </w:r>
      <w:r w:rsidR="00B65050" w:rsidRPr="0042765C">
        <w:rPr>
          <w:rFonts w:ascii="ＭＳ ゴシック" w:hAnsi="ＭＳ ゴシック" w:hint="eastAsia"/>
        </w:rPr>
        <w:t>----------------</w:t>
      </w:r>
      <w:r w:rsidRPr="0042765C">
        <w:rPr>
          <w:rFonts w:ascii="ＭＳ ゴシック" w:hAnsi="ＭＳ ゴシック" w:hint="eastAsia"/>
        </w:rPr>
        <w:t>-----</w:t>
      </w:r>
      <w:r w:rsidR="00B65050" w:rsidRPr="0042765C">
        <w:rPr>
          <w:rFonts w:ascii="ＭＳ ゴシック" w:hAnsi="ＭＳ ゴシック" w:hint="eastAsia"/>
        </w:rPr>
        <w:t>--------------------</w:t>
      </w:r>
      <w:r w:rsidR="00533944">
        <w:rPr>
          <w:rFonts w:ascii="ＭＳ ゴシック" w:hAnsi="ＭＳ ゴシック" w:hint="eastAsia"/>
        </w:rPr>
        <w:t>---------P33</w:t>
      </w:r>
    </w:p>
    <w:p w:rsidR="00BC1394" w:rsidRPr="0042765C" w:rsidRDefault="00B65050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(5)　</w:t>
      </w:r>
      <w:r w:rsidR="00BC1394" w:rsidRPr="0042765C">
        <w:rPr>
          <w:rFonts w:ascii="ＭＳ ゴシック" w:hAnsi="ＭＳ ゴシック" w:hint="eastAsia"/>
        </w:rPr>
        <w:t>既存店舗の最初の変更の届出（法附則第５条第１項）手続きの流れ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事前相談</w:t>
      </w:r>
      <w:r w:rsidR="00B65050" w:rsidRPr="0042765C">
        <w:rPr>
          <w:rFonts w:ascii="ＭＳ ゴシック" w:hAnsi="ＭＳ ゴシック" w:hint="eastAsia"/>
        </w:rPr>
        <w:t>-----------------</w:t>
      </w:r>
      <w:r w:rsidRPr="0042765C">
        <w:rPr>
          <w:rFonts w:ascii="ＭＳ ゴシック" w:hAnsi="ＭＳ ゴシック" w:hint="eastAsia"/>
        </w:rPr>
        <w:t>----------------------------</w:t>
      </w:r>
      <w:r w:rsidR="00533944">
        <w:rPr>
          <w:rFonts w:ascii="ＭＳ ゴシック" w:hAnsi="ＭＳ ゴシック" w:hint="eastAsia"/>
        </w:rPr>
        <w:t>-----------------------------P34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変更計画説明書</w:t>
      </w:r>
      <w:r w:rsidR="00B65050" w:rsidRPr="0042765C">
        <w:rPr>
          <w:rFonts w:ascii="ＭＳ ゴシック" w:hAnsi="ＭＳ ゴシック" w:hint="eastAsia"/>
        </w:rPr>
        <w:t>--------</w:t>
      </w:r>
      <w:r w:rsidRPr="0042765C">
        <w:rPr>
          <w:rFonts w:ascii="ＭＳ ゴシック" w:hAnsi="ＭＳ ゴシック" w:hint="eastAsia"/>
        </w:rPr>
        <w:t>-------------------------------</w:t>
      </w:r>
      <w:r w:rsidR="00533944">
        <w:rPr>
          <w:rFonts w:ascii="ＭＳ ゴシック" w:hAnsi="ＭＳ ゴシック" w:hint="eastAsia"/>
        </w:rPr>
        <w:t>-----------------------------P34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③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立地環境調査</w:t>
      </w:r>
      <w:r w:rsidR="00B65050" w:rsidRPr="0042765C">
        <w:rPr>
          <w:rFonts w:ascii="ＭＳ ゴシック" w:hAnsi="ＭＳ ゴシック" w:hint="eastAsia"/>
        </w:rPr>
        <w:t>-------------</w:t>
      </w:r>
      <w:r w:rsidRPr="0042765C">
        <w:rPr>
          <w:rFonts w:ascii="ＭＳ ゴシック" w:hAnsi="ＭＳ ゴシック" w:hint="eastAsia"/>
        </w:rPr>
        <w:t>----------------------------</w:t>
      </w:r>
      <w:r w:rsidR="00533944">
        <w:rPr>
          <w:rFonts w:ascii="ＭＳ ゴシック" w:hAnsi="ＭＳ ゴシック" w:hint="eastAsia"/>
        </w:rPr>
        <w:t>-----------------------------P36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④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届出（法附則§５①）</w:t>
      </w:r>
      <w:r w:rsidR="00B65050" w:rsidRPr="0042765C">
        <w:rPr>
          <w:rFonts w:ascii="ＭＳ ゴシック" w:hAnsi="ＭＳ ゴシック" w:hint="eastAsia"/>
        </w:rPr>
        <w:t>--------</w:t>
      </w:r>
      <w:r w:rsidRPr="0042765C">
        <w:rPr>
          <w:rFonts w:ascii="ＭＳ ゴシック" w:hAnsi="ＭＳ ゴシック" w:hint="eastAsia"/>
        </w:rPr>
        <w:t>-------------------------</w:t>
      </w:r>
      <w:r w:rsidR="00533944">
        <w:rPr>
          <w:rFonts w:ascii="ＭＳ ゴシック" w:hAnsi="ＭＳ ゴシック" w:hint="eastAsia"/>
        </w:rPr>
        <w:t>-----------------------------P36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⑤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説明会（法§７）</w:t>
      </w:r>
      <w:r w:rsidR="00B65050" w:rsidRPr="0042765C">
        <w:rPr>
          <w:rFonts w:ascii="ＭＳ ゴシック" w:hAnsi="ＭＳ ゴシック" w:hint="eastAsia"/>
        </w:rPr>
        <w:t>----------</w:t>
      </w:r>
      <w:r w:rsidRPr="0042765C">
        <w:rPr>
          <w:rFonts w:ascii="ＭＳ ゴシック" w:hAnsi="ＭＳ ゴシック" w:hint="eastAsia"/>
        </w:rPr>
        <w:t>---------------------------</w:t>
      </w:r>
      <w:r w:rsidR="00533944">
        <w:rPr>
          <w:rFonts w:ascii="ＭＳ ゴシック" w:hAnsi="ＭＳ ゴシック" w:hint="eastAsia"/>
        </w:rPr>
        <w:t>-----------------------------P37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⑥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市町村及び住民の意見（法§８①・②）</w:t>
      </w:r>
      <w:r w:rsidR="00B65050" w:rsidRPr="0042765C">
        <w:rPr>
          <w:rFonts w:ascii="ＭＳ ゴシック" w:hAnsi="ＭＳ ゴシック" w:hint="eastAsia"/>
        </w:rPr>
        <w:t>----</w:t>
      </w:r>
      <w:r w:rsidRPr="0042765C">
        <w:rPr>
          <w:rFonts w:ascii="ＭＳ ゴシック" w:hAnsi="ＭＳ ゴシック" w:hint="eastAsia"/>
        </w:rPr>
        <w:t>-------------</w:t>
      </w:r>
      <w:r w:rsidR="00533944">
        <w:rPr>
          <w:rFonts w:ascii="ＭＳ ゴシック" w:hAnsi="ＭＳ ゴシック" w:hint="eastAsia"/>
        </w:rPr>
        <w:t>-----------------------------P39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⑦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県の意見（法§８④）</w:t>
      </w:r>
      <w:r w:rsidR="00B65050" w:rsidRPr="0042765C">
        <w:rPr>
          <w:rFonts w:ascii="ＭＳ ゴシック" w:hAnsi="ＭＳ ゴシック" w:hint="eastAsia"/>
        </w:rPr>
        <w:t>------------------</w:t>
      </w:r>
      <w:r w:rsidRPr="0042765C">
        <w:rPr>
          <w:rFonts w:ascii="ＭＳ ゴシック" w:hAnsi="ＭＳ ゴシック" w:hint="eastAsia"/>
        </w:rPr>
        <w:t>---------------</w:t>
      </w:r>
      <w:r w:rsidR="00533944">
        <w:rPr>
          <w:rFonts w:ascii="ＭＳ ゴシック" w:hAnsi="ＭＳ ゴシック" w:hint="eastAsia"/>
        </w:rPr>
        <w:t>-----------------------------P40</w:t>
      </w:r>
    </w:p>
    <w:p w:rsidR="00BC1394" w:rsidRPr="0042765C" w:rsidRDefault="00B65050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(6)　</w:t>
      </w:r>
      <w:r w:rsidR="00BC1394" w:rsidRPr="0042765C">
        <w:rPr>
          <w:rFonts w:ascii="ＭＳ ゴシック" w:hAnsi="ＭＳ ゴシック" w:hint="eastAsia"/>
        </w:rPr>
        <w:t>県が意見（法第８条第４項）を述べた後の手続きの流れ</w:t>
      </w:r>
    </w:p>
    <w:p w:rsidR="00BC1394" w:rsidRPr="0042765C" w:rsidRDefault="00BC1394">
      <w:pPr>
        <w:wordWrap w:val="0"/>
        <w:autoSpaceDE w:val="0"/>
        <w:autoSpaceDN w:val="0"/>
        <w:spacing w:line="36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県の意見に対する対応策の提示</w:t>
      </w:r>
      <w:r w:rsidR="00535A30">
        <w:rPr>
          <w:rFonts w:ascii="ＭＳ ゴシック" w:hAnsi="ＭＳ ゴシック" w:hint="eastAsia"/>
        </w:rPr>
        <w:t>(法§８⑦)(法</w:t>
      </w:r>
      <w:r w:rsidR="00535A30" w:rsidRPr="0042765C">
        <w:rPr>
          <w:rFonts w:ascii="ＭＳ ゴシック" w:hAnsi="ＭＳ ゴシック" w:hint="eastAsia"/>
        </w:rPr>
        <w:t>§</w:t>
      </w:r>
      <w:r w:rsidR="00535A30">
        <w:rPr>
          <w:rFonts w:ascii="ＭＳ ゴシック" w:hAnsi="ＭＳ ゴシック" w:hint="eastAsia"/>
        </w:rPr>
        <w:t>５②)(法§８⑧において準用する。)-----</w:t>
      </w:r>
      <w:r w:rsidR="00533944">
        <w:rPr>
          <w:rFonts w:ascii="ＭＳ ゴシック" w:hAnsi="ＭＳ ゴシック" w:hint="eastAsia"/>
        </w:rPr>
        <w:t>-P41</w:t>
      </w:r>
    </w:p>
    <w:p w:rsidR="00BC1394" w:rsidRPr="0042765C" w:rsidRDefault="00BC1394">
      <w:pPr>
        <w:wordWrap w:val="0"/>
        <w:autoSpaceDE w:val="0"/>
        <w:autoSpaceDN w:val="0"/>
        <w:spacing w:line="36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勧告（法§９①）----</w:t>
      </w:r>
      <w:r w:rsidR="00B65050" w:rsidRPr="0042765C">
        <w:rPr>
          <w:rFonts w:ascii="ＭＳ ゴシック" w:hAnsi="ＭＳ ゴシック" w:hint="eastAsia"/>
        </w:rPr>
        <w:t>------------------------------</w:t>
      </w:r>
      <w:r w:rsidRPr="0042765C">
        <w:rPr>
          <w:rFonts w:ascii="ＭＳ ゴシック" w:hAnsi="ＭＳ ゴシック" w:hint="eastAsia"/>
        </w:rPr>
        <w:t>---</w:t>
      </w:r>
      <w:r w:rsidR="00533944">
        <w:rPr>
          <w:rFonts w:ascii="ＭＳ ゴシック" w:hAnsi="ＭＳ ゴシック" w:hint="eastAsia"/>
        </w:rPr>
        <w:t>-----------------------------P41</w:t>
      </w:r>
    </w:p>
    <w:p w:rsidR="00BC1394" w:rsidRPr="0042765C" w:rsidRDefault="00BC1394">
      <w:pPr>
        <w:wordWrap w:val="0"/>
        <w:autoSpaceDE w:val="0"/>
        <w:autoSpaceDN w:val="0"/>
        <w:spacing w:line="369" w:lineRule="exact"/>
        <w:ind w:firstLine="201"/>
        <w:jc w:val="left"/>
        <w:rPr>
          <w:rFonts w:ascii="ＭＳ ゴシック" w:hAnsi="ＭＳ ゴシック"/>
          <w:sz w:val="18"/>
        </w:rPr>
      </w:pPr>
      <w:r w:rsidRPr="0042765C">
        <w:rPr>
          <w:rFonts w:ascii="ＭＳ ゴシック" w:hAnsi="ＭＳ ゴシック" w:hint="eastAsia"/>
        </w:rPr>
        <w:t>③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必要な変更に係る届出（法§９④）</w:t>
      </w:r>
      <w:r w:rsidR="00B65050" w:rsidRPr="0042765C">
        <w:rPr>
          <w:rFonts w:ascii="ＭＳ ゴシック" w:hAnsi="ＭＳ ゴシック" w:hint="eastAsia"/>
        </w:rPr>
        <w:t>--------------------</w:t>
      </w:r>
      <w:r w:rsidRPr="0042765C">
        <w:rPr>
          <w:rFonts w:ascii="ＭＳ ゴシック" w:hAnsi="ＭＳ ゴシック" w:hint="eastAsia"/>
        </w:rPr>
        <w:t>------------------------------P</w:t>
      </w:r>
      <w:r w:rsidR="00533944">
        <w:rPr>
          <w:rFonts w:ascii="ＭＳ ゴシック" w:hAnsi="ＭＳ ゴシック" w:hint="eastAsia"/>
        </w:rPr>
        <w:t>42</w:t>
      </w:r>
    </w:p>
    <w:p w:rsidR="00BC1394" w:rsidRPr="0042765C" w:rsidRDefault="00BC1394">
      <w:pPr>
        <w:wordWrap w:val="0"/>
        <w:autoSpaceDE w:val="0"/>
        <w:autoSpaceDN w:val="0"/>
        <w:spacing w:line="36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④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公表（法§９⑦）-----</w:t>
      </w:r>
      <w:r w:rsidR="00B65050" w:rsidRPr="0042765C">
        <w:rPr>
          <w:rFonts w:ascii="ＭＳ ゴシック" w:hAnsi="ＭＳ ゴシック" w:hint="eastAsia"/>
        </w:rPr>
        <w:t>------------------------------</w:t>
      </w:r>
      <w:r w:rsidRPr="0042765C">
        <w:rPr>
          <w:rFonts w:ascii="ＭＳ ゴシック" w:hAnsi="ＭＳ ゴシック" w:hint="eastAsia"/>
        </w:rPr>
        <w:t>--</w:t>
      </w:r>
      <w:r w:rsidR="00533944">
        <w:rPr>
          <w:rFonts w:ascii="ＭＳ ゴシック" w:hAnsi="ＭＳ ゴシック" w:hint="eastAsia"/>
        </w:rPr>
        <w:t>-----------------------------P42</w:t>
      </w:r>
    </w:p>
    <w:p w:rsidR="00BC1394" w:rsidRPr="0042765C" w:rsidRDefault="00B65050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(7)　</w:t>
      </w:r>
      <w:r w:rsidR="00BC1394" w:rsidRPr="0042765C">
        <w:rPr>
          <w:rFonts w:ascii="ＭＳ ゴシック" w:hAnsi="ＭＳ ゴシック" w:hint="eastAsia"/>
        </w:rPr>
        <w:t>廃止の届出（法第６条第５項）手続きの流れ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事前相談</w:t>
      </w:r>
      <w:r w:rsidR="00B65050" w:rsidRPr="0042765C">
        <w:rPr>
          <w:rFonts w:ascii="ＭＳ ゴシック" w:hAnsi="ＭＳ ゴシック" w:hint="eastAsia"/>
        </w:rPr>
        <w:t>---------------</w:t>
      </w:r>
      <w:r w:rsidRPr="0042765C">
        <w:rPr>
          <w:rFonts w:ascii="ＭＳ ゴシック" w:hAnsi="ＭＳ ゴシック" w:hint="eastAsia"/>
        </w:rPr>
        <w:t>------------------------------</w:t>
      </w:r>
      <w:r w:rsidR="00533944">
        <w:rPr>
          <w:rFonts w:ascii="ＭＳ ゴシック" w:hAnsi="ＭＳ ゴシック" w:hint="eastAsia"/>
        </w:rPr>
        <w:t>-----------------------------P43</w:t>
      </w:r>
    </w:p>
    <w:p w:rsidR="00BC1394" w:rsidRPr="0042765C" w:rsidRDefault="00BC1394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届出（法§６⑤）</w:t>
      </w:r>
      <w:r w:rsidR="00B65050" w:rsidRPr="0042765C">
        <w:rPr>
          <w:rFonts w:ascii="ＭＳ ゴシック" w:hAnsi="ＭＳ ゴシック" w:hint="eastAsia"/>
        </w:rPr>
        <w:t>-----------</w:t>
      </w:r>
      <w:r w:rsidRPr="0042765C">
        <w:rPr>
          <w:rFonts w:ascii="ＭＳ ゴシック" w:hAnsi="ＭＳ ゴシック" w:hint="eastAsia"/>
        </w:rPr>
        <w:t>--------------------------</w:t>
      </w:r>
      <w:r w:rsidR="00533944">
        <w:rPr>
          <w:rFonts w:ascii="ＭＳ ゴシック" w:hAnsi="ＭＳ ゴシック" w:hint="eastAsia"/>
        </w:rPr>
        <w:t>-----------------------------P43</w:t>
      </w:r>
    </w:p>
    <w:p w:rsidR="00BC1394" w:rsidRPr="0042765C" w:rsidRDefault="00B65050" w:rsidP="00B65050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 xml:space="preserve">(8)　</w:t>
      </w:r>
      <w:r w:rsidR="00BC1394" w:rsidRPr="0042765C">
        <w:rPr>
          <w:rFonts w:ascii="ＭＳ ゴシック" w:hAnsi="ＭＳ ゴシック" w:hint="eastAsia"/>
        </w:rPr>
        <w:t>承継の届出（法第11条第３項）手続きの流れ</w:t>
      </w:r>
    </w:p>
    <w:p w:rsidR="009F6FDC" w:rsidRPr="0042765C" w:rsidRDefault="00BC1394" w:rsidP="009F6FDC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①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事前相談</w:t>
      </w:r>
      <w:r w:rsidR="00B65050" w:rsidRPr="0042765C">
        <w:rPr>
          <w:rFonts w:ascii="ＭＳ ゴシック" w:hAnsi="ＭＳ ゴシック" w:hint="eastAsia"/>
        </w:rPr>
        <w:t>--------------------</w:t>
      </w:r>
      <w:r w:rsidRPr="0042765C">
        <w:rPr>
          <w:rFonts w:ascii="ＭＳ ゴシック" w:hAnsi="ＭＳ ゴシック" w:hint="eastAsia"/>
        </w:rPr>
        <w:t>-----------------------------------------</w:t>
      </w:r>
      <w:r w:rsidR="00533944">
        <w:rPr>
          <w:rFonts w:ascii="ＭＳ ゴシック" w:hAnsi="ＭＳ ゴシック" w:hint="eastAsia"/>
        </w:rPr>
        <w:t>-------------P44</w:t>
      </w:r>
    </w:p>
    <w:p w:rsidR="009F6FDC" w:rsidRPr="0042765C" w:rsidRDefault="00BC1394" w:rsidP="009F6FDC">
      <w:pPr>
        <w:wordWrap w:val="0"/>
        <w:autoSpaceDE w:val="0"/>
        <w:autoSpaceDN w:val="0"/>
        <w:spacing w:line="419" w:lineRule="exact"/>
        <w:ind w:firstLine="201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②</w:t>
      </w:r>
      <w:r w:rsidR="00B65050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届出（法§11③）</w:t>
      </w:r>
      <w:r w:rsidR="00B65050" w:rsidRPr="0042765C">
        <w:rPr>
          <w:rFonts w:ascii="ＭＳ ゴシック" w:hAnsi="ＭＳ ゴシック" w:hint="eastAsia"/>
        </w:rPr>
        <w:t>----------------</w:t>
      </w:r>
      <w:r w:rsidRPr="0042765C">
        <w:rPr>
          <w:rFonts w:ascii="ＭＳ ゴシック" w:hAnsi="ＭＳ ゴシック" w:hint="eastAsia"/>
        </w:rPr>
        <w:t>---------------------</w:t>
      </w:r>
      <w:r w:rsidR="00533944">
        <w:rPr>
          <w:rFonts w:ascii="ＭＳ ゴシック" w:hAnsi="ＭＳ ゴシック" w:hint="eastAsia"/>
        </w:rPr>
        <w:t>-----------------------------P44</w:t>
      </w:r>
    </w:p>
    <w:p w:rsidR="009F6FDC" w:rsidRPr="0042765C" w:rsidRDefault="00BC1394" w:rsidP="009F6FDC">
      <w:pPr>
        <w:wordWrap w:val="0"/>
        <w:autoSpaceDE w:val="0"/>
        <w:autoSpaceDN w:val="0"/>
        <w:spacing w:line="419" w:lineRule="exact"/>
        <w:ind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 w:hint="eastAsia"/>
        </w:rPr>
        <w:t>(9)</w:t>
      </w:r>
      <w:r w:rsidR="009F6FDC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報告の徴収（法第14条）手続きの流れ</w:t>
      </w:r>
      <w:r w:rsidR="009F6FDC" w:rsidRPr="0042765C">
        <w:rPr>
          <w:rFonts w:ascii="ＭＳ ゴシック" w:hAnsi="ＭＳ ゴシック" w:hint="eastAsia"/>
        </w:rPr>
        <w:t>--------------</w:t>
      </w:r>
      <w:r w:rsidRPr="0042765C">
        <w:rPr>
          <w:rFonts w:ascii="ＭＳ ゴシック" w:hAnsi="ＭＳ ゴシック" w:hint="eastAsia"/>
        </w:rPr>
        <w:t>-----</w:t>
      </w:r>
      <w:r w:rsidR="00533944">
        <w:rPr>
          <w:rFonts w:ascii="ＭＳ ゴシック" w:hAnsi="ＭＳ ゴシック" w:hint="eastAsia"/>
        </w:rPr>
        <w:t>-----------------------------P45</w:t>
      </w:r>
    </w:p>
    <w:p w:rsidR="009F6FDC" w:rsidRPr="0042765C" w:rsidRDefault="009F6FDC" w:rsidP="009F6FDC">
      <w:pPr>
        <w:wordWrap w:val="0"/>
        <w:autoSpaceDE w:val="0"/>
        <w:autoSpaceDN w:val="0"/>
        <w:spacing w:line="240" w:lineRule="exact"/>
        <w:jc w:val="left"/>
        <w:rPr>
          <w:rFonts w:ascii="ＭＳ ゴシック" w:hAnsi="ＭＳ ゴシック"/>
          <w:spacing w:val="2"/>
          <w:sz w:val="28"/>
        </w:rPr>
      </w:pPr>
    </w:p>
    <w:p w:rsidR="00BC1394" w:rsidRPr="0042765C" w:rsidRDefault="00BC1394">
      <w:pPr>
        <w:wordWrap w:val="0"/>
        <w:autoSpaceDE w:val="0"/>
        <w:autoSpaceDN w:val="0"/>
        <w:spacing w:line="459" w:lineRule="exact"/>
        <w:jc w:val="left"/>
        <w:rPr>
          <w:rFonts w:ascii="ＭＳ ゴシック" w:hAnsi="ＭＳ ゴシック"/>
          <w:b/>
          <w:spacing w:val="2"/>
          <w:sz w:val="28"/>
        </w:rPr>
      </w:pPr>
      <w:r w:rsidRPr="0042765C">
        <w:rPr>
          <w:rFonts w:ascii="ＭＳ ゴシック" w:hAnsi="ＭＳ ゴシック" w:hint="eastAsia"/>
          <w:b/>
          <w:spacing w:val="2"/>
          <w:sz w:val="28"/>
        </w:rPr>
        <w:t>３　計画説明書の作成について</w:t>
      </w:r>
    </w:p>
    <w:p w:rsidR="00BC1394" w:rsidRPr="0042765C" w:rsidRDefault="00BC1394" w:rsidP="009F6FDC">
      <w:pPr>
        <w:wordWrap w:val="0"/>
        <w:autoSpaceDE w:val="0"/>
        <w:autoSpaceDN w:val="0"/>
        <w:spacing w:line="419" w:lineRule="exact"/>
        <w:ind w:leftChars="13" w:left="28"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/>
        </w:rPr>
        <w:t>(1)</w:t>
      </w:r>
      <w:r w:rsidR="009F6FDC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出店（変更）計画説明書作成要領</w:t>
      </w:r>
      <w:r w:rsidR="009F6FDC" w:rsidRPr="0042765C">
        <w:rPr>
          <w:rFonts w:ascii="ＭＳ ゴシック" w:hAnsi="ＭＳ ゴシック" w:hint="eastAsia"/>
        </w:rPr>
        <w:t>-------</w:t>
      </w:r>
      <w:r w:rsidRPr="0042765C">
        <w:rPr>
          <w:rFonts w:ascii="ＭＳ ゴシック" w:hAnsi="ＭＳ ゴシック" w:hint="eastAsia"/>
        </w:rPr>
        <w:t>---------------</w:t>
      </w:r>
      <w:r w:rsidR="00533944">
        <w:rPr>
          <w:rFonts w:ascii="ＭＳ ゴシック" w:hAnsi="ＭＳ ゴシック" w:hint="eastAsia"/>
        </w:rPr>
        <w:t>-----------------------------P46</w:t>
      </w:r>
    </w:p>
    <w:p w:rsidR="00BC1394" w:rsidRPr="0042765C" w:rsidRDefault="00BC1394" w:rsidP="009F6FDC">
      <w:pPr>
        <w:wordWrap w:val="0"/>
        <w:autoSpaceDE w:val="0"/>
        <w:autoSpaceDN w:val="0"/>
        <w:spacing w:line="419" w:lineRule="exact"/>
        <w:ind w:leftChars="13" w:left="28"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/>
        </w:rPr>
        <w:t>(</w:t>
      </w:r>
      <w:r w:rsidRPr="0042765C">
        <w:rPr>
          <w:rFonts w:ascii="ＭＳ ゴシック" w:hAnsi="ＭＳ ゴシック" w:hint="eastAsia"/>
        </w:rPr>
        <w:t>2</w:t>
      </w:r>
      <w:r w:rsidRPr="0042765C">
        <w:rPr>
          <w:rFonts w:ascii="ＭＳ ゴシック" w:hAnsi="ＭＳ ゴシック"/>
        </w:rPr>
        <w:t>)</w:t>
      </w:r>
      <w:r w:rsidR="009F6FDC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指針の計算式による必要駐車台数の算出方法</w:t>
      </w:r>
      <w:r w:rsidR="009F6FDC" w:rsidRPr="0042765C">
        <w:rPr>
          <w:rFonts w:ascii="ＭＳ ゴシック" w:hAnsi="ＭＳ ゴシック" w:hint="eastAsia"/>
        </w:rPr>
        <w:t>--------------</w:t>
      </w:r>
      <w:r w:rsidR="00533944">
        <w:rPr>
          <w:rFonts w:ascii="ＭＳ ゴシック" w:hAnsi="ＭＳ ゴシック" w:hint="eastAsia"/>
        </w:rPr>
        <w:t>---------------------------P81</w:t>
      </w:r>
    </w:p>
    <w:p w:rsidR="00BC1394" w:rsidRPr="0042765C" w:rsidRDefault="00BC1394" w:rsidP="009F6FDC">
      <w:pPr>
        <w:wordWrap w:val="0"/>
        <w:autoSpaceDE w:val="0"/>
        <w:autoSpaceDN w:val="0"/>
        <w:spacing w:line="419" w:lineRule="exact"/>
        <w:ind w:leftChars="13" w:left="28"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/>
        </w:rPr>
        <w:t>(</w:t>
      </w:r>
      <w:r w:rsidRPr="0042765C">
        <w:rPr>
          <w:rFonts w:ascii="ＭＳ ゴシック" w:hAnsi="ＭＳ ゴシック" w:hint="eastAsia"/>
        </w:rPr>
        <w:t>3</w:t>
      </w:r>
      <w:r w:rsidRPr="0042765C">
        <w:rPr>
          <w:rFonts w:ascii="ＭＳ ゴシック" w:hAnsi="ＭＳ ゴシック"/>
        </w:rPr>
        <w:t>)</w:t>
      </w:r>
      <w:r w:rsidR="009F6FDC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指針の計算式による廃棄物等の排出量の算出方法----------</w:t>
      </w:r>
      <w:r w:rsidR="00533944">
        <w:rPr>
          <w:rFonts w:ascii="ＭＳ ゴシック" w:hAnsi="ＭＳ ゴシック" w:hint="eastAsia"/>
        </w:rPr>
        <w:t>---------------------------P85</w:t>
      </w:r>
    </w:p>
    <w:p w:rsidR="00BC1394" w:rsidRPr="0042765C" w:rsidRDefault="00BC1394" w:rsidP="009F6FDC">
      <w:pPr>
        <w:wordWrap w:val="0"/>
        <w:autoSpaceDE w:val="0"/>
        <w:autoSpaceDN w:val="0"/>
        <w:spacing w:line="419" w:lineRule="exact"/>
        <w:ind w:leftChars="13" w:left="28" w:firstLineChars="50" w:firstLine="106"/>
        <w:jc w:val="left"/>
        <w:rPr>
          <w:rFonts w:ascii="ＭＳ ゴシック" w:hAnsi="ＭＳ ゴシック"/>
        </w:rPr>
      </w:pPr>
      <w:r w:rsidRPr="0042765C">
        <w:rPr>
          <w:rFonts w:ascii="ＭＳ ゴシック" w:hAnsi="ＭＳ ゴシック"/>
        </w:rPr>
        <w:t>(</w:t>
      </w:r>
      <w:r w:rsidRPr="0042765C">
        <w:rPr>
          <w:rFonts w:ascii="ＭＳ ゴシック" w:hAnsi="ＭＳ ゴシック" w:hint="eastAsia"/>
        </w:rPr>
        <w:t>4</w:t>
      </w:r>
      <w:r w:rsidRPr="0042765C">
        <w:rPr>
          <w:rFonts w:ascii="ＭＳ ゴシック" w:hAnsi="ＭＳ ゴシック"/>
        </w:rPr>
        <w:t>)</w:t>
      </w:r>
      <w:r w:rsidR="009F6FDC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出店（変更）計画説明書チェックリスト------------------</w:t>
      </w:r>
      <w:r w:rsidR="00CE74E5" w:rsidRPr="0042765C">
        <w:rPr>
          <w:rFonts w:ascii="ＭＳ ゴシック" w:hAnsi="ＭＳ ゴシック" w:hint="eastAsia"/>
        </w:rPr>
        <w:t>---</w:t>
      </w:r>
      <w:r w:rsidR="00533944">
        <w:rPr>
          <w:rFonts w:ascii="ＭＳ ゴシック" w:hAnsi="ＭＳ ゴシック" w:hint="eastAsia"/>
        </w:rPr>
        <w:t>------------------------P90</w:t>
      </w:r>
    </w:p>
    <w:p w:rsidR="00BC1394" w:rsidRDefault="00BC1394" w:rsidP="009F6FDC">
      <w:pPr>
        <w:wordWrap w:val="0"/>
        <w:autoSpaceDE w:val="0"/>
        <w:autoSpaceDN w:val="0"/>
        <w:spacing w:line="419" w:lineRule="exact"/>
        <w:ind w:leftChars="13" w:left="28" w:firstLineChars="50" w:firstLine="106"/>
        <w:jc w:val="left"/>
        <w:rPr>
          <w:rFonts w:ascii="ＭＳ ゴシック"/>
        </w:rPr>
      </w:pPr>
      <w:r w:rsidRPr="0042765C">
        <w:rPr>
          <w:rFonts w:ascii="ＭＳ ゴシック" w:hAnsi="ＭＳ ゴシック"/>
        </w:rPr>
        <w:t>(</w:t>
      </w:r>
      <w:r w:rsidRPr="0042765C">
        <w:rPr>
          <w:rFonts w:ascii="ＭＳ ゴシック" w:hAnsi="ＭＳ ゴシック" w:hint="eastAsia"/>
        </w:rPr>
        <w:t>5</w:t>
      </w:r>
      <w:r w:rsidR="009F6FDC" w:rsidRPr="0042765C">
        <w:rPr>
          <w:rFonts w:ascii="ＭＳ ゴシック" w:hAnsi="ＭＳ ゴシック"/>
        </w:rPr>
        <w:t>)</w:t>
      </w:r>
      <w:r w:rsidR="009F6FDC" w:rsidRPr="0042765C">
        <w:rPr>
          <w:rFonts w:ascii="ＭＳ ゴシック" w:hAnsi="ＭＳ ゴシック" w:hint="eastAsia"/>
        </w:rPr>
        <w:t xml:space="preserve">　</w:t>
      </w:r>
      <w:r w:rsidRPr="0042765C">
        <w:rPr>
          <w:rFonts w:ascii="ＭＳ ゴシック" w:hAnsi="ＭＳ ゴシック" w:hint="eastAsia"/>
        </w:rPr>
        <w:t>変更届事項別必要事項一覧------</w:t>
      </w:r>
      <w:r w:rsidR="009F6FDC" w:rsidRPr="0042765C">
        <w:rPr>
          <w:rFonts w:ascii="ＭＳ ゴシック" w:hAnsi="ＭＳ ゴシック" w:hint="eastAsia"/>
        </w:rPr>
        <w:t>------------------------------</w:t>
      </w:r>
      <w:r w:rsidRPr="0042765C">
        <w:rPr>
          <w:rFonts w:ascii="ＭＳ ゴシック" w:hAnsi="ＭＳ ゴシック" w:hint="eastAsia"/>
        </w:rPr>
        <w:t>----------</w:t>
      </w:r>
      <w:r w:rsidR="00533944">
        <w:rPr>
          <w:rFonts w:ascii="ＭＳ ゴシック" w:hint="eastAsia"/>
        </w:rPr>
        <w:t>----------P103</w:t>
      </w:r>
    </w:p>
    <w:sectPr w:rsidR="00BC1394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117" w:bottom="851" w:left="1134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BD8"/>
    <w:multiLevelType w:val="singleLevel"/>
    <w:tmpl w:val="05DE676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6BD7F25"/>
    <w:multiLevelType w:val="singleLevel"/>
    <w:tmpl w:val="FEEC4B9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C3D0300"/>
    <w:multiLevelType w:val="singleLevel"/>
    <w:tmpl w:val="83361C74"/>
    <w:lvl w:ilvl="0">
      <w:start w:val="7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eastAsia"/>
      </w:rPr>
    </w:lvl>
  </w:abstractNum>
  <w:abstractNum w:abstractNumId="3" w15:restartNumberingAfterBreak="0">
    <w:nsid w:val="22960883"/>
    <w:multiLevelType w:val="singleLevel"/>
    <w:tmpl w:val="D1ECF2C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9EE56E1"/>
    <w:multiLevelType w:val="singleLevel"/>
    <w:tmpl w:val="84F66912"/>
    <w:lvl w:ilvl="0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abstractNum w:abstractNumId="5" w15:restartNumberingAfterBreak="0">
    <w:nsid w:val="3CFC58BE"/>
    <w:multiLevelType w:val="singleLevel"/>
    <w:tmpl w:val="80A6F2CA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46241BEE"/>
    <w:multiLevelType w:val="singleLevel"/>
    <w:tmpl w:val="6BA4CAC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7D50934"/>
    <w:multiLevelType w:val="singleLevel"/>
    <w:tmpl w:val="72F48CA0"/>
    <w:lvl w:ilvl="0">
      <w:start w:val="3"/>
      <w:numFmt w:val="decimal"/>
      <w:lvlText w:val="(%1)"/>
      <w:lvlJc w:val="left"/>
      <w:pPr>
        <w:tabs>
          <w:tab w:val="num" w:pos="561"/>
        </w:tabs>
        <w:ind w:left="561" w:hanging="360"/>
      </w:pPr>
      <w:rPr>
        <w:rFonts w:hint="eastAsia"/>
      </w:rPr>
    </w:lvl>
  </w:abstractNum>
  <w:abstractNum w:abstractNumId="8" w15:restartNumberingAfterBreak="0">
    <w:nsid w:val="5A1C1CC1"/>
    <w:multiLevelType w:val="singleLevel"/>
    <w:tmpl w:val="A802D672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9" w15:restartNumberingAfterBreak="0">
    <w:nsid w:val="63172745"/>
    <w:multiLevelType w:val="singleLevel"/>
    <w:tmpl w:val="83409164"/>
    <w:lvl w:ilvl="0">
      <w:numFmt w:val="bullet"/>
      <w:lvlText w:val="・"/>
      <w:lvlJc w:val="left"/>
      <w:pPr>
        <w:tabs>
          <w:tab w:val="num" w:pos="1700"/>
        </w:tabs>
        <w:ind w:left="1700" w:hanging="42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64782C47"/>
    <w:multiLevelType w:val="singleLevel"/>
    <w:tmpl w:val="96083A64"/>
    <w:lvl w:ilvl="0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eastAsia"/>
      </w:rPr>
    </w:lvl>
  </w:abstractNum>
  <w:abstractNum w:abstractNumId="11" w15:restartNumberingAfterBreak="0">
    <w:nsid w:val="6FCB01D7"/>
    <w:multiLevelType w:val="singleLevel"/>
    <w:tmpl w:val="A406FFD8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7F6A500F"/>
    <w:multiLevelType w:val="singleLevel"/>
    <w:tmpl w:val="42EE2084"/>
    <w:lvl w:ilvl="0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eastAsi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20"/>
    <w:rsid w:val="00050F19"/>
    <w:rsid w:val="00111EF6"/>
    <w:rsid w:val="0042765C"/>
    <w:rsid w:val="00533944"/>
    <w:rsid w:val="00535A30"/>
    <w:rsid w:val="005E00E6"/>
    <w:rsid w:val="006B097D"/>
    <w:rsid w:val="006F0385"/>
    <w:rsid w:val="007202BA"/>
    <w:rsid w:val="007B4B59"/>
    <w:rsid w:val="008A1C1A"/>
    <w:rsid w:val="008D1E40"/>
    <w:rsid w:val="008E2720"/>
    <w:rsid w:val="00936008"/>
    <w:rsid w:val="00954F31"/>
    <w:rsid w:val="009A13E3"/>
    <w:rsid w:val="009F6FDC"/>
    <w:rsid w:val="00A43A73"/>
    <w:rsid w:val="00A703D8"/>
    <w:rsid w:val="00B65050"/>
    <w:rsid w:val="00BC1394"/>
    <w:rsid w:val="00BD1C66"/>
    <w:rsid w:val="00CE74E5"/>
    <w:rsid w:val="00EF7E26"/>
    <w:rsid w:val="00F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9FC82C-F218-466E-A72A-8C7A8EA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9" w:lineRule="atLeast"/>
      <w:jc w:val="both"/>
    </w:pPr>
    <w:rPr>
      <w:rFonts w:ascii="Times New Roman" w:eastAsia="ＭＳ ゴシック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69" w:lineRule="exact"/>
      <w:ind w:left="426" w:hanging="426"/>
      <w:jc w:val="left"/>
    </w:pPr>
  </w:style>
  <w:style w:type="paragraph" w:styleId="2">
    <w:name w:val="Body Text Indent 2"/>
    <w:basedOn w:val="a"/>
    <w:pPr>
      <w:wordWrap w:val="0"/>
      <w:spacing w:line="369" w:lineRule="exact"/>
      <w:ind w:firstLine="284"/>
      <w:jc w:val="left"/>
    </w:pPr>
  </w:style>
  <w:style w:type="paragraph" w:styleId="3">
    <w:name w:val="Body Text Indent 3"/>
    <w:basedOn w:val="a"/>
    <w:pPr>
      <w:wordWrap w:val="0"/>
      <w:spacing w:line="369" w:lineRule="exact"/>
      <w:ind w:left="427" w:firstLine="140"/>
      <w:jc w:val="left"/>
    </w:pPr>
  </w:style>
  <w:style w:type="paragraph" w:styleId="a4">
    <w:name w:val="Body Text"/>
    <w:basedOn w:val="a"/>
    <w:pPr>
      <w:wordWrap w:val="0"/>
      <w:spacing w:line="369" w:lineRule="exact"/>
      <w:jc w:val="left"/>
    </w:pPr>
  </w:style>
  <w:style w:type="paragraph" w:styleId="a5">
    <w:name w:val="Plain Text"/>
    <w:basedOn w:val="a"/>
    <w:pPr>
      <w:spacing w:line="240" w:lineRule="auto"/>
    </w:pPr>
    <w:rPr>
      <w:rFonts w:ascii="ＭＳ 明朝" w:eastAsia="ＭＳ 明朝" w:hAnsi="Courier New"/>
      <w:spacing w:val="0"/>
    </w:rPr>
  </w:style>
  <w:style w:type="paragraph" w:styleId="a6">
    <w:name w:val="Balloon Text"/>
    <w:basedOn w:val="a"/>
    <w:link w:val="a7"/>
    <w:rsid w:val="00050F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50F19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　歩美</cp:lastModifiedBy>
  <cp:revision>13</cp:revision>
  <cp:lastPrinted>2019-03-26T08:36:00Z</cp:lastPrinted>
  <dcterms:created xsi:type="dcterms:W3CDTF">2019-03-19T12:04:00Z</dcterms:created>
  <dcterms:modified xsi:type="dcterms:W3CDTF">2024-03-29T10:59:00Z</dcterms:modified>
</cp:coreProperties>
</file>