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4902" w14:textId="550B1DF3" w:rsidR="00EF4E4A" w:rsidRPr="009A7725" w:rsidRDefault="00EF4E4A" w:rsidP="00296751">
      <w:pPr>
        <w:autoSpaceDE w:val="0"/>
        <w:autoSpaceDN w:val="0"/>
        <w:jc w:val="center"/>
        <w:rPr>
          <w:rFonts w:hAnsi="ＭＳ 明朝"/>
          <w:szCs w:val="21"/>
        </w:rPr>
      </w:pPr>
      <w:r w:rsidRPr="009A7725">
        <w:rPr>
          <w:rFonts w:hAnsi="ＭＳ 明朝" w:hint="eastAsia"/>
          <w:szCs w:val="21"/>
        </w:rPr>
        <w:t>富山県</w:t>
      </w:r>
      <w:r w:rsidR="00DC48C3" w:rsidRPr="009A7725">
        <w:rPr>
          <w:rFonts w:hAnsi="ＭＳ 明朝" w:hint="eastAsia"/>
          <w:szCs w:val="21"/>
        </w:rPr>
        <w:t>建設業</w:t>
      </w:r>
      <w:r w:rsidR="006C0D0F" w:rsidRPr="009A7725">
        <w:rPr>
          <w:rFonts w:hAnsi="ＭＳ 明朝" w:hint="eastAsia"/>
          <w:szCs w:val="21"/>
        </w:rPr>
        <w:t>バックオフィス業務</w:t>
      </w:r>
      <w:r w:rsidR="00A611E1" w:rsidRPr="009A7725">
        <w:rPr>
          <w:rFonts w:hAnsi="ＭＳ 明朝" w:hint="eastAsia"/>
          <w:szCs w:val="21"/>
        </w:rPr>
        <w:t>ＤＸ</w:t>
      </w:r>
      <w:r w:rsidR="006C0D0F" w:rsidRPr="009A7725">
        <w:rPr>
          <w:rFonts w:hAnsi="ＭＳ 明朝" w:hint="eastAsia"/>
          <w:szCs w:val="21"/>
        </w:rPr>
        <w:t>化</w:t>
      </w:r>
      <w:r w:rsidR="00A611E1" w:rsidRPr="009A7725">
        <w:rPr>
          <w:rFonts w:hAnsi="ＭＳ 明朝" w:hint="eastAsia"/>
          <w:szCs w:val="21"/>
        </w:rPr>
        <w:t>推進</w:t>
      </w:r>
      <w:r w:rsidR="00DC48C3" w:rsidRPr="009A7725">
        <w:rPr>
          <w:rFonts w:hAnsi="ＭＳ 明朝" w:hint="eastAsia"/>
          <w:szCs w:val="21"/>
        </w:rPr>
        <w:t>支援事業</w:t>
      </w:r>
      <w:r w:rsidR="00115C81" w:rsidRPr="009A7725">
        <w:rPr>
          <w:rFonts w:hAnsi="ＭＳ 明朝" w:hint="eastAsia"/>
          <w:szCs w:val="21"/>
        </w:rPr>
        <w:t>費</w:t>
      </w:r>
      <w:r w:rsidRPr="009A7725">
        <w:rPr>
          <w:rFonts w:hAnsi="ＭＳ 明朝" w:hint="eastAsia"/>
          <w:szCs w:val="21"/>
        </w:rPr>
        <w:t>補助金交付要綱</w:t>
      </w:r>
    </w:p>
    <w:p w14:paraId="15B25BA9" w14:textId="77777777" w:rsidR="007D1EFC" w:rsidRPr="009A7725" w:rsidRDefault="007D1EFC" w:rsidP="00296751">
      <w:pPr>
        <w:autoSpaceDE w:val="0"/>
        <w:autoSpaceDN w:val="0"/>
        <w:jc w:val="center"/>
        <w:rPr>
          <w:rFonts w:hAnsi="ＭＳ 明朝"/>
          <w:szCs w:val="21"/>
        </w:rPr>
      </w:pPr>
    </w:p>
    <w:p w14:paraId="4CFEB6AC" w14:textId="28425622" w:rsidR="00EF4E4A" w:rsidRPr="009A7725" w:rsidRDefault="00863322" w:rsidP="00296751">
      <w:pPr>
        <w:autoSpaceDE w:val="0"/>
        <w:autoSpaceDN w:val="0"/>
        <w:ind w:firstLine="210"/>
        <w:rPr>
          <w:rFonts w:hAnsi="ＭＳ 明朝"/>
          <w:szCs w:val="21"/>
        </w:rPr>
      </w:pPr>
      <w:r w:rsidRPr="009A7725">
        <w:rPr>
          <w:rFonts w:hAnsi="ＭＳ 明朝" w:hint="eastAsia"/>
          <w:szCs w:val="21"/>
        </w:rPr>
        <w:t>（趣旨</w:t>
      </w:r>
      <w:r w:rsidR="00EF4E4A" w:rsidRPr="009A7725">
        <w:rPr>
          <w:rFonts w:hAnsi="ＭＳ 明朝" w:hint="eastAsia"/>
          <w:szCs w:val="21"/>
        </w:rPr>
        <w:t>）</w:t>
      </w:r>
    </w:p>
    <w:p w14:paraId="5E07D9E3" w14:textId="3A88D36A" w:rsidR="005D7918" w:rsidRPr="009A7725" w:rsidRDefault="00EF4E4A" w:rsidP="00962762">
      <w:pPr>
        <w:autoSpaceDE w:val="0"/>
        <w:autoSpaceDN w:val="0"/>
        <w:ind w:left="182" w:hanging="182"/>
        <w:rPr>
          <w:rFonts w:hAnsi="ＭＳ 明朝"/>
          <w:szCs w:val="21"/>
        </w:rPr>
      </w:pPr>
      <w:r w:rsidRPr="009A7725">
        <w:rPr>
          <w:rFonts w:hAnsi="ＭＳ 明朝" w:hint="eastAsia"/>
          <w:szCs w:val="21"/>
        </w:rPr>
        <w:t>第１条　この要綱は、富山県補助金等交付規則（昭和37年富山県規則第10号。以下「規則」という。）第21条の規定に基づき、</w:t>
      </w:r>
      <w:r w:rsidR="00173767" w:rsidRPr="009A7725">
        <w:rPr>
          <w:rFonts w:hAnsi="ＭＳ 明朝" w:hint="eastAsia"/>
          <w:szCs w:val="21"/>
        </w:rPr>
        <w:t>富山県建設業</w:t>
      </w:r>
      <w:r w:rsidR="006C0D0F" w:rsidRPr="009A7725">
        <w:rPr>
          <w:rFonts w:hAnsi="ＭＳ 明朝" w:hint="eastAsia"/>
          <w:szCs w:val="21"/>
        </w:rPr>
        <w:t>バックオフィス業務</w:t>
      </w:r>
      <w:r w:rsidR="007215A6" w:rsidRPr="009A7725">
        <w:rPr>
          <w:rFonts w:hAnsi="ＭＳ 明朝" w:hint="eastAsia"/>
          <w:szCs w:val="21"/>
        </w:rPr>
        <w:t>ＤＸ</w:t>
      </w:r>
      <w:r w:rsidR="006C0D0F" w:rsidRPr="009A7725">
        <w:rPr>
          <w:rFonts w:hAnsi="ＭＳ 明朝" w:hint="eastAsia"/>
          <w:szCs w:val="21"/>
        </w:rPr>
        <w:t>化</w:t>
      </w:r>
      <w:r w:rsidR="007215A6" w:rsidRPr="009A7725">
        <w:rPr>
          <w:rFonts w:hAnsi="ＭＳ 明朝" w:hint="eastAsia"/>
          <w:szCs w:val="21"/>
        </w:rPr>
        <w:t>推進</w:t>
      </w:r>
      <w:r w:rsidR="00173767" w:rsidRPr="009A7725">
        <w:rPr>
          <w:rFonts w:hAnsi="ＭＳ 明朝" w:hint="eastAsia"/>
          <w:szCs w:val="21"/>
        </w:rPr>
        <w:t>支援事業費補助金</w:t>
      </w:r>
      <w:r w:rsidRPr="009A7725">
        <w:rPr>
          <w:rFonts w:hAnsi="ＭＳ 明朝" w:hint="eastAsia"/>
          <w:szCs w:val="21"/>
        </w:rPr>
        <w:t>の交付に関して必要な事項を定めるものとする。</w:t>
      </w:r>
    </w:p>
    <w:p w14:paraId="7E19C95F" w14:textId="77777777" w:rsidR="00EF4E4A" w:rsidRPr="009A7725" w:rsidRDefault="00EF4E4A" w:rsidP="00296751">
      <w:pPr>
        <w:autoSpaceDE w:val="0"/>
        <w:autoSpaceDN w:val="0"/>
        <w:ind w:firstLine="210"/>
        <w:rPr>
          <w:rFonts w:hAnsi="ＭＳ 明朝"/>
          <w:szCs w:val="21"/>
        </w:rPr>
      </w:pPr>
      <w:r w:rsidRPr="009A7725">
        <w:rPr>
          <w:rFonts w:hAnsi="ＭＳ 明朝" w:hint="eastAsia"/>
          <w:szCs w:val="21"/>
        </w:rPr>
        <w:t>（定義）</w:t>
      </w:r>
    </w:p>
    <w:p w14:paraId="3E4F4C5B" w14:textId="49D0AFE0" w:rsidR="00EF4E4A" w:rsidRPr="009A7725" w:rsidRDefault="00962762" w:rsidP="008F2A0E">
      <w:pPr>
        <w:autoSpaceDE w:val="0"/>
        <w:autoSpaceDN w:val="0"/>
        <w:ind w:left="141" w:hangingChars="67" w:hanging="141"/>
        <w:rPr>
          <w:rFonts w:hAnsi="ＭＳ 明朝"/>
          <w:szCs w:val="21"/>
        </w:rPr>
      </w:pPr>
      <w:r w:rsidRPr="009A7725">
        <w:rPr>
          <w:rFonts w:hAnsi="ＭＳ 明朝" w:hint="eastAsia"/>
          <w:szCs w:val="21"/>
        </w:rPr>
        <w:t>第２</w:t>
      </w:r>
      <w:r w:rsidR="007215A6" w:rsidRPr="009A7725">
        <w:rPr>
          <w:rFonts w:hAnsi="ＭＳ 明朝" w:hint="eastAsia"/>
          <w:szCs w:val="21"/>
        </w:rPr>
        <w:t>条　この要綱において、</w:t>
      </w:r>
      <w:r w:rsidR="00EF4E4A" w:rsidRPr="009A7725">
        <w:rPr>
          <w:rFonts w:hAnsi="ＭＳ 明朝" w:hint="eastAsia"/>
          <w:szCs w:val="21"/>
        </w:rPr>
        <w:t>次の</w:t>
      </w:r>
      <w:r w:rsidR="007215A6" w:rsidRPr="009A7725">
        <w:rPr>
          <w:rFonts w:hAnsi="ＭＳ 明朝" w:hint="eastAsia"/>
          <w:szCs w:val="21"/>
        </w:rPr>
        <w:t>各号</w:t>
      </w:r>
      <w:r w:rsidR="00EF4E4A" w:rsidRPr="009A7725">
        <w:rPr>
          <w:rFonts w:hAnsi="ＭＳ 明朝" w:hint="eastAsia"/>
          <w:szCs w:val="21"/>
        </w:rPr>
        <w:t>に</w:t>
      </w:r>
      <w:r w:rsidR="007215A6" w:rsidRPr="009A7725">
        <w:rPr>
          <w:rFonts w:hAnsi="ＭＳ 明朝" w:hint="eastAsia"/>
          <w:szCs w:val="21"/>
        </w:rPr>
        <w:t>掲げる用語の意義は、</w:t>
      </w:r>
      <w:r w:rsidR="00A00E70" w:rsidRPr="009A7725">
        <w:rPr>
          <w:rFonts w:hAnsi="ＭＳ 明朝" w:hint="eastAsia"/>
          <w:szCs w:val="21"/>
        </w:rPr>
        <w:t>それぞれ</w:t>
      </w:r>
      <w:r w:rsidR="007215A6" w:rsidRPr="009A7725">
        <w:rPr>
          <w:rFonts w:hAnsi="ＭＳ 明朝" w:hint="eastAsia"/>
          <w:szCs w:val="21"/>
        </w:rPr>
        <w:t>当該各号に定めるところによる</w:t>
      </w:r>
      <w:r w:rsidR="00EF4E4A" w:rsidRPr="009A7725">
        <w:rPr>
          <w:rFonts w:hAnsi="ＭＳ 明朝" w:hint="eastAsia"/>
          <w:szCs w:val="21"/>
        </w:rPr>
        <w:t>。</w:t>
      </w:r>
    </w:p>
    <w:p w14:paraId="0AB2AF5E" w14:textId="375DEA02" w:rsidR="002A65AC" w:rsidRPr="009A7725" w:rsidRDefault="00271642" w:rsidP="00271642">
      <w:pPr>
        <w:pStyle w:val="af1"/>
        <w:numPr>
          <w:ilvl w:val="0"/>
          <w:numId w:val="4"/>
        </w:numPr>
        <w:autoSpaceDE w:val="0"/>
        <w:autoSpaceDN w:val="0"/>
        <w:ind w:leftChars="0" w:left="567" w:hanging="425"/>
        <w:rPr>
          <w:rFonts w:hAnsi="ＭＳ 明朝"/>
          <w:szCs w:val="21"/>
        </w:rPr>
      </w:pPr>
      <w:r w:rsidRPr="009A7725">
        <w:rPr>
          <w:rFonts w:hAnsi="ＭＳ 明朝" w:hint="eastAsia"/>
          <w:szCs w:val="21"/>
        </w:rPr>
        <w:t xml:space="preserve">  「建設企業」とは、</w:t>
      </w:r>
      <w:r w:rsidR="007215A6" w:rsidRPr="009A7725">
        <w:rPr>
          <w:rFonts w:hAnsi="ＭＳ 明朝" w:hint="eastAsia"/>
          <w:szCs w:val="21"/>
        </w:rPr>
        <w:t>この補助金を申請する年度（以下「当該年度」という。）における富山県建設工事競争入札参加資格を有し</w:t>
      </w:r>
      <w:r w:rsidR="00F57A2A" w:rsidRPr="009A7725">
        <w:rPr>
          <w:rFonts w:hAnsi="ＭＳ 明朝" w:hint="eastAsia"/>
          <w:szCs w:val="21"/>
        </w:rPr>
        <w:t>、その主たる営業所を県内に有し</w:t>
      </w:r>
      <w:r w:rsidR="009D1CCE" w:rsidRPr="009A7725">
        <w:rPr>
          <w:rFonts w:hAnsi="ＭＳ 明朝" w:hint="eastAsia"/>
          <w:szCs w:val="21"/>
        </w:rPr>
        <w:t>ているもの</w:t>
      </w:r>
      <w:r w:rsidR="00907CDF" w:rsidRPr="009A7725">
        <w:rPr>
          <w:rFonts w:hAnsi="ＭＳ 明朝" w:hint="eastAsia"/>
          <w:szCs w:val="21"/>
        </w:rPr>
        <w:t>をいう。</w:t>
      </w:r>
    </w:p>
    <w:p w14:paraId="5E4E6C4D" w14:textId="4DFFADC6" w:rsidR="005D7918" w:rsidRPr="009A7725" w:rsidRDefault="00271642" w:rsidP="00271642">
      <w:pPr>
        <w:pStyle w:val="af1"/>
        <w:numPr>
          <w:ilvl w:val="0"/>
          <w:numId w:val="4"/>
        </w:numPr>
        <w:autoSpaceDE w:val="0"/>
        <w:autoSpaceDN w:val="0"/>
        <w:ind w:leftChars="0" w:left="567" w:hanging="425"/>
        <w:rPr>
          <w:rFonts w:hAnsi="ＭＳ 明朝"/>
          <w:szCs w:val="21"/>
        </w:rPr>
      </w:pPr>
      <w:r w:rsidRPr="009A7725">
        <w:rPr>
          <w:rFonts w:hAnsi="ＭＳ 明朝"/>
          <w:szCs w:val="21"/>
        </w:rPr>
        <w:t xml:space="preserve">  </w:t>
      </w:r>
      <w:r w:rsidR="005D7918" w:rsidRPr="009A7725">
        <w:rPr>
          <w:rFonts w:hAnsi="ＭＳ 明朝" w:hint="eastAsia"/>
          <w:szCs w:val="21"/>
        </w:rPr>
        <w:t>「ＤＸ（デジタルトランスフォーメーション）</w:t>
      </w:r>
      <w:r w:rsidR="00445C80" w:rsidRPr="009A7725">
        <w:rPr>
          <w:rFonts w:hAnsi="ＭＳ 明朝" w:hint="eastAsia"/>
          <w:szCs w:val="21"/>
        </w:rPr>
        <w:t>」とは、デジタル技術やデータを活用して、業務のプロセス</w:t>
      </w:r>
      <w:r w:rsidR="005D7918" w:rsidRPr="009A7725">
        <w:rPr>
          <w:rFonts w:hAnsi="ＭＳ 明朝" w:hint="eastAsia"/>
          <w:szCs w:val="21"/>
        </w:rPr>
        <w:t>を変革することをいう。</w:t>
      </w:r>
    </w:p>
    <w:p w14:paraId="71EEE59B" w14:textId="767DED79" w:rsidR="00705071" w:rsidRPr="009A7725" w:rsidRDefault="00271642" w:rsidP="00271642">
      <w:pPr>
        <w:pStyle w:val="af1"/>
        <w:numPr>
          <w:ilvl w:val="0"/>
          <w:numId w:val="4"/>
        </w:numPr>
        <w:autoSpaceDE w:val="0"/>
        <w:autoSpaceDN w:val="0"/>
        <w:ind w:leftChars="0" w:left="567" w:hanging="425"/>
        <w:rPr>
          <w:rFonts w:hAnsi="ＭＳ 明朝"/>
          <w:szCs w:val="21"/>
        </w:rPr>
      </w:pPr>
      <w:r w:rsidRPr="009A7725">
        <w:rPr>
          <w:rFonts w:hAnsi="ＭＳ 明朝"/>
          <w:szCs w:val="21"/>
        </w:rPr>
        <w:t xml:space="preserve">  </w:t>
      </w:r>
      <w:r w:rsidR="005D7918" w:rsidRPr="009A7725">
        <w:rPr>
          <w:rFonts w:hAnsi="ＭＳ 明朝" w:hint="eastAsia"/>
          <w:szCs w:val="21"/>
        </w:rPr>
        <w:t>「</w:t>
      </w:r>
      <w:r w:rsidR="007215A6" w:rsidRPr="009A7725">
        <w:rPr>
          <w:rFonts w:hAnsi="ＭＳ 明朝" w:hint="eastAsia"/>
          <w:szCs w:val="21"/>
        </w:rPr>
        <w:t>バックオフィス業務」とは、</w:t>
      </w:r>
      <w:r w:rsidR="00615B76" w:rsidRPr="009A7725">
        <w:rPr>
          <w:rFonts w:hAnsi="ＭＳ 明朝" w:hint="eastAsia"/>
          <w:szCs w:val="21"/>
        </w:rPr>
        <w:t>顧客との直接的なかかわりを持つ部署や</w:t>
      </w:r>
      <w:r w:rsidR="007215A6" w:rsidRPr="009A7725">
        <w:rPr>
          <w:rFonts w:hAnsi="ＭＳ 明朝" w:hint="eastAsia"/>
          <w:szCs w:val="21"/>
        </w:rPr>
        <w:t>部門の支援</w:t>
      </w:r>
      <w:r w:rsidR="00615B76" w:rsidRPr="009A7725">
        <w:rPr>
          <w:rFonts w:hAnsi="ＭＳ 明朝" w:hint="eastAsia"/>
          <w:szCs w:val="21"/>
        </w:rPr>
        <w:t>を行</w:t>
      </w:r>
    </w:p>
    <w:p w14:paraId="7113898F" w14:textId="4C658914" w:rsidR="007215A6" w:rsidRPr="009A7725" w:rsidRDefault="00705071" w:rsidP="00271642">
      <w:pPr>
        <w:autoSpaceDE w:val="0"/>
        <w:autoSpaceDN w:val="0"/>
        <w:ind w:left="567" w:hanging="709"/>
        <w:rPr>
          <w:rFonts w:hAnsi="ＭＳ 明朝"/>
          <w:szCs w:val="21"/>
        </w:rPr>
      </w:pPr>
      <w:r w:rsidRPr="009A7725">
        <w:rPr>
          <w:rFonts w:hAnsi="ＭＳ 明朝" w:hint="eastAsia"/>
          <w:szCs w:val="21"/>
        </w:rPr>
        <w:t xml:space="preserve">　　　</w:t>
      </w:r>
      <w:r w:rsidR="00615B76" w:rsidRPr="009A7725">
        <w:rPr>
          <w:rFonts w:hAnsi="ＭＳ 明朝" w:hint="eastAsia"/>
          <w:szCs w:val="21"/>
        </w:rPr>
        <w:t>う</w:t>
      </w:r>
      <w:r w:rsidR="007215A6" w:rsidRPr="009A7725">
        <w:rPr>
          <w:rFonts w:hAnsi="ＭＳ 明朝" w:hint="eastAsia"/>
          <w:szCs w:val="21"/>
        </w:rPr>
        <w:t>業務（</w:t>
      </w:r>
      <w:r w:rsidR="00D27250" w:rsidRPr="009A7725">
        <w:rPr>
          <w:rFonts w:hAnsi="ＭＳ 明朝" w:hint="eastAsia"/>
          <w:szCs w:val="21"/>
        </w:rPr>
        <w:t>人事、労務、経理、法務、財務、総務</w:t>
      </w:r>
      <w:r w:rsidR="006C5C61" w:rsidRPr="009A7725">
        <w:rPr>
          <w:rFonts w:hAnsi="ＭＳ 明朝" w:hint="eastAsia"/>
          <w:szCs w:val="21"/>
        </w:rPr>
        <w:t>、</w:t>
      </w:r>
      <w:r w:rsidR="00137F96" w:rsidRPr="009A7725">
        <w:rPr>
          <w:rFonts w:hAnsi="ＭＳ 明朝" w:hint="eastAsia"/>
          <w:szCs w:val="21"/>
        </w:rPr>
        <w:t xml:space="preserve">各種書類作成、施工管理、資材・物品の発注　</w:t>
      </w:r>
      <w:r w:rsidR="004210FE" w:rsidRPr="009A7725">
        <w:rPr>
          <w:rFonts w:hAnsi="ＭＳ 明朝" w:hint="eastAsia"/>
          <w:szCs w:val="21"/>
        </w:rPr>
        <w:t>等）をいう。</w:t>
      </w:r>
    </w:p>
    <w:p w14:paraId="728767BF" w14:textId="77777777" w:rsidR="00962762" w:rsidRPr="009A7725" w:rsidRDefault="00962762" w:rsidP="00445C80">
      <w:pPr>
        <w:autoSpaceDE w:val="0"/>
        <w:autoSpaceDN w:val="0"/>
        <w:ind w:left="182"/>
        <w:rPr>
          <w:rFonts w:hAnsi="ＭＳ 明朝"/>
          <w:szCs w:val="21"/>
        </w:rPr>
      </w:pPr>
      <w:r w:rsidRPr="009A7725">
        <w:rPr>
          <w:rFonts w:hAnsi="ＭＳ 明朝" w:hint="eastAsia"/>
          <w:szCs w:val="21"/>
        </w:rPr>
        <w:t>（補助金の交付）</w:t>
      </w:r>
    </w:p>
    <w:p w14:paraId="6E489BA1" w14:textId="3B16512F" w:rsidR="00962762" w:rsidRPr="009A7725" w:rsidRDefault="00445C80" w:rsidP="00962762">
      <w:pPr>
        <w:autoSpaceDE w:val="0"/>
        <w:autoSpaceDN w:val="0"/>
        <w:ind w:left="182" w:hanging="182"/>
        <w:rPr>
          <w:rFonts w:hAnsi="ＭＳ 明朝"/>
          <w:szCs w:val="21"/>
        </w:rPr>
      </w:pPr>
      <w:r w:rsidRPr="009A7725">
        <w:rPr>
          <w:rFonts w:hAnsi="ＭＳ 明朝" w:hint="eastAsia"/>
          <w:szCs w:val="21"/>
        </w:rPr>
        <w:t>第３条　知事は、建設産業の</w:t>
      </w:r>
      <w:r w:rsidR="00962762" w:rsidRPr="009A7725">
        <w:rPr>
          <w:rFonts w:hAnsi="ＭＳ 明朝" w:hint="eastAsia"/>
          <w:szCs w:val="21"/>
        </w:rPr>
        <w:t>働き方改革や生産性の向上を図るため、</w:t>
      </w:r>
      <w:r w:rsidRPr="009A7725">
        <w:rPr>
          <w:rFonts w:hAnsi="ＭＳ 明朝" w:hint="eastAsia"/>
          <w:szCs w:val="21"/>
        </w:rPr>
        <w:t>建設企業が行う</w:t>
      </w:r>
      <w:r w:rsidR="003129F8" w:rsidRPr="009A7725">
        <w:rPr>
          <w:rFonts w:hAnsi="ＭＳ 明朝" w:hint="eastAsia"/>
          <w:szCs w:val="21"/>
        </w:rPr>
        <w:t>バックオフィス業務に関する</w:t>
      </w:r>
      <w:r w:rsidR="00A87738" w:rsidRPr="009A7725">
        <w:rPr>
          <w:rFonts w:hAnsi="ＭＳ 明朝" w:hint="eastAsia"/>
          <w:szCs w:val="21"/>
        </w:rPr>
        <w:t>ＤＸ化の</w:t>
      </w:r>
      <w:r w:rsidR="00962762" w:rsidRPr="009A7725">
        <w:rPr>
          <w:rFonts w:hAnsi="ＭＳ 明朝" w:hint="eastAsia"/>
          <w:szCs w:val="21"/>
        </w:rPr>
        <w:t>取組みに要する経費に対し、予算の範囲内おいて補助金を</w:t>
      </w:r>
      <w:r w:rsidR="00962762" w:rsidRPr="009A7725">
        <w:rPr>
          <w:rFonts w:hAnsi="ＭＳ 明朝" w:cs="Segoe UI Symbol" w:hint="eastAsia"/>
          <w:szCs w:val="21"/>
        </w:rPr>
        <w:t>交付する。</w:t>
      </w:r>
    </w:p>
    <w:p w14:paraId="2E98D328" w14:textId="2F0F1B33" w:rsidR="00AF0D87" w:rsidRPr="009A7725" w:rsidRDefault="00AF0D87" w:rsidP="00AF0D87">
      <w:pPr>
        <w:autoSpaceDE w:val="0"/>
        <w:autoSpaceDN w:val="0"/>
        <w:ind w:firstLine="210"/>
        <w:rPr>
          <w:rFonts w:hAnsi="ＭＳ 明朝"/>
          <w:szCs w:val="21"/>
        </w:rPr>
      </w:pPr>
      <w:r w:rsidRPr="009A7725">
        <w:rPr>
          <w:rFonts w:hAnsi="ＭＳ 明朝" w:hint="eastAsia"/>
          <w:szCs w:val="21"/>
        </w:rPr>
        <w:t>（</w:t>
      </w:r>
      <w:r w:rsidR="00863322" w:rsidRPr="009A7725">
        <w:rPr>
          <w:rFonts w:hAnsi="ＭＳ 明朝" w:hint="eastAsia"/>
          <w:szCs w:val="21"/>
        </w:rPr>
        <w:t>補助対象</w:t>
      </w:r>
      <w:r w:rsidR="007E3B09">
        <w:rPr>
          <w:rFonts w:hAnsi="ＭＳ 明朝" w:hint="eastAsia"/>
          <w:szCs w:val="21"/>
        </w:rPr>
        <w:t>事業</w:t>
      </w:r>
      <w:r w:rsidR="00863322" w:rsidRPr="009A7725">
        <w:rPr>
          <w:rFonts w:hAnsi="ＭＳ 明朝" w:hint="eastAsia"/>
          <w:szCs w:val="21"/>
        </w:rPr>
        <w:t>及び補助率（補助金額）</w:t>
      </w:r>
      <w:r w:rsidRPr="009A7725">
        <w:rPr>
          <w:rFonts w:hAnsi="ＭＳ 明朝" w:hint="eastAsia"/>
          <w:szCs w:val="21"/>
        </w:rPr>
        <w:t>）</w:t>
      </w:r>
    </w:p>
    <w:p w14:paraId="3E15F190" w14:textId="42B611F8" w:rsidR="00DB0009" w:rsidRPr="009A7725" w:rsidRDefault="005D7918" w:rsidP="00DB0009">
      <w:pPr>
        <w:autoSpaceDE w:val="0"/>
        <w:autoSpaceDN w:val="0"/>
        <w:rPr>
          <w:rFonts w:hAnsi="ＭＳ 明朝"/>
          <w:szCs w:val="21"/>
        </w:rPr>
      </w:pPr>
      <w:r w:rsidRPr="009A7725">
        <w:rPr>
          <w:rFonts w:hAnsi="ＭＳ 明朝" w:hint="eastAsia"/>
          <w:szCs w:val="21"/>
        </w:rPr>
        <w:t>第４</w:t>
      </w:r>
      <w:r w:rsidR="00AF0D87" w:rsidRPr="009A7725">
        <w:rPr>
          <w:rFonts w:hAnsi="ＭＳ 明朝" w:hint="eastAsia"/>
          <w:szCs w:val="21"/>
        </w:rPr>
        <w:t>条　この補助金の対象とする事業（以下「補助事業」という。）</w:t>
      </w:r>
      <w:r w:rsidR="00DB0009" w:rsidRPr="009A7725">
        <w:rPr>
          <w:rFonts w:hAnsi="ＭＳ 明朝" w:hint="eastAsia"/>
          <w:szCs w:val="21"/>
        </w:rPr>
        <w:t>、補助率及び補助上限額は別</w:t>
      </w:r>
    </w:p>
    <w:p w14:paraId="41D24E67" w14:textId="5E85FA0A" w:rsidR="00DB0009" w:rsidRPr="009A7725" w:rsidRDefault="00DB0009" w:rsidP="007B505B">
      <w:pPr>
        <w:autoSpaceDE w:val="0"/>
        <w:autoSpaceDN w:val="0"/>
        <w:ind w:firstLineChars="100" w:firstLine="210"/>
        <w:rPr>
          <w:rFonts w:hAnsi="ＭＳ 明朝"/>
          <w:szCs w:val="21"/>
        </w:rPr>
      </w:pPr>
      <w:r w:rsidRPr="009A7725">
        <w:rPr>
          <w:rFonts w:hAnsi="ＭＳ 明朝" w:hint="eastAsia"/>
          <w:szCs w:val="21"/>
        </w:rPr>
        <w:t>表によるものと</w:t>
      </w:r>
      <w:r w:rsidR="007B505B" w:rsidRPr="009A7725">
        <w:rPr>
          <w:rFonts w:hAnsi="ＭＳ 明朝" w:hint="eastAsia"/>
          <w:szCs w:val="21"/>
        </w:rPr>
        <w:t>する。</w:t>
      </w:r>
    </w:p>
    <w:p w14:paraId="152C3FDE" w14:textId="77777777" w:rsidR="00126610" w:rsidRPr="009A7725" w:rsidRDefault="00126610" w:rsidP="00126610">
      <w:pPr>
        <w:autoSpaceDE w:val="0"/>
        <w:autoSpaceDN w:val="0"/>
        <w:ind w:left="204" w:hanging="204"/>
        <w:rPr>
          <w:rFonts w:hAnsi="ＭＳ 明朝"/>
          <w:szCs w:val="21"/>
        </w:rPr>
      </w:pPr>
      <w:r w:rsidRPr="009A7725">
        <w:rPr>
          <w:rFonts w:hAnsi="ＭＳ 明朝" w:hint="eastAsia"/>
          <w:szCs w:val="21"/>
        </w:rPr>
        <w:t>２　前項の規定にかかわらず、補助事業について他の補助金等の交付を受ける場合は、この補助金の交付の対象としない。</w:t>
      </w:r>
    </w:p>
    <w:p w14:paraId="247F31D7" w14:textId="3AAA0BF6" w:rsidR="00A63807" w:rsidRDefault="00C0728A" w:rsidP="00EA3B5D">
      <w:pPr>
        <w:pStyle w:val="a3"/>
        <w:autoSpaceDE w:val="0"/>
        <w:autoSpaceDN w:val="0"/>
        <w:ind w:left="204" w:hanging="204"/>
        <w:rPr>
          <w:rFonts w:ascii="ＭＳ 明朝" w:hAnsi="ＭＳ 明朝"/>
          <w:szCs w:val="21"/>
        </w:rPr>
      </w:pPr>
      <w:r w:rsidRPr="009A7725">
        <w:rPr>
          <w:rFonts w:ascii="ＭＳ 明朝" w:hAnsi="ＭＳ 明朝" w:hint="eastAsia"/>
          <w:szCs w:val="21"/>
        </w:rPr>
        <w:t xml:space="preserve">３　</w:t>
      </w:r>
      <w:r w:rsidR="00B07880" w:rsidRPr="009A7725">
        <w:rPr>
          <w:rFonts w:ascii="ＭＳ 明朝" w:hAnsi="ＭＳ 明朝" w:hint="eastAsia"/>
          <w:szCs w:val="21"/>
        </w:rPr>
        <w:t>この</w:t>
      </w:r>
      <w:r w:rsidR="00BB3802" w:rsidRPr="009A7725">
        <w:rPr>
          <w:rFonts w:ascii="ＭＳ 明朝" w:hAnsi="ＭＳ 明朝" w:hint="eastAsia"/>
          <w:szCs w:val="21"/>
        </w:rPr>
        <w:t>補助金の交付</w:t>
      </w:r>
      <w:r w:rsidRPr="009A7725">
        <w:rPr>
          <w:rFonts w:ascii="ＭＳ 明朝" w:hAnsi="ＭＳ 明朝" w:hint="eastAsia"/>
          <w:szCs w:val="21"/>
        </w:rPr>
        <w:t>は、１建設企業</w:t>
      </w:r>
      <w:r w:rsidR="00EF4E4A" w:rsidRPr="009A7725">
        <w:rPr>
          <w:rFonts w:ascii="ＭＳ 明朝" w:hAnsi="ＭＳ 明朝" w:hint="eastAsia"/>
          <w:szCs w:val="21"/>
        </w:rPr>
        <w:t>につき１回とする。</w:t>
      </w:r>
      <w:r w:rsidR="00F61E58" w:rsidRPr="009A7725">
        <w:rPr>
          <w:rFonts w:ascii="ＭＳ 明朝" w:hAnsi="ＭＳ 明朝" w:hint="eastAsia"/>
          <w:szCs w:val="21"/>
        </w:rPr>
        <w:t>ただし、別表の事前相談経費について交付決定を受けた後、さらに、別表のシステム等導入に取組む場合は補助事業の内容の変更として、変更承認申請ができる</w:t>
      </w:r>
      <w:r w:rsidR="005916FB" w:rsidRPr="009A7725">
        <w:rPr>
          <w:rFonts w:ascii="ＭＳ 明朝" w:hAnsi="ＭＳ 明朝" w:hint="eastAsia"/>
          <w:szCs w:val="21"/>
        </w:rPr>
        <w:t>。</w:t>
      </w:r>
    </w:p>
    <w:p w14:paraId="2EFFB2C3" w14:textId="77777777" w:rsidR="007E20D4" w:rsidRPr="00372EF1" w:rsidRDefault="007E20D4" w:rsidP="007E20D4">
      <w:pPr>
        <w:pStyle w:val="a3"/>
        <w:autoSpaceDE w:val="0"/>
        <w:autoSpaceDN w:val="0"/>
        <w:ind w:left="204" w:hanging="204"/>
        <w:rPr>
          <w:rFonts w:ascii="ＭＳ 明朝" w:hAnsi="ＭＳ 明朝"/>
          <w:color w:val="000000" w:themeColor="text1"/>
          <w:szCs w:val="21"/>
        </w:rPr>
      </w:pPr>
      <w:r w:rsidRPr="00372EF1">
        <w:rPr>
          <w:rFonts w:ascii="ＭＳ 明朝" w:hAnsi="ＭＳ 明朝" w:hint="eastAsia"/>
          <w:color w:val="000000" w:themeColor="text1"/>
          <w:szCs w:val="21"/>
        </w:rPr>
        <w:t>（補助対象経費）</w:t>
      </w:r>
    </w:p>
    <w:p w14:paraId="2279B82F" w14:textId="7193359D" w:rsidR="007E20D4" w:rsidRPr="00372EF1" w:rsidRDefault="007E20D4" w:rsidP="007E20D4">
      <w:pPr>
        <w:pStyle w:val="a3"/>
        <w:autoSpaceDE w:val="0"/>
        <w:autoSpaceDN w:val="0"/>
        <w:ind w:left="204" w:hanging="204"/>
        <w:rPr>
          <w:rFonts w:ascii="ＭＳ 明朝" w:hAnsi="ＭＳ 明朝"/>
          <w:color w:val="000000" w:themeColor="text1"/>
          <w:szCs w:val="21"/>
        </w:rPr>
      </w:pPr>
      <w:r w:rsidRPr="00372EF1">
        <w:rPr>
          <w:rFonts w:ascii="ＭＳ 明朝" w:hAnsi="ＭＳ 明朝" w:hint="eastAsia"/>
          <w:color w:val="000000" w:themeColor="text1"/>
          <w:szCs w:val="21"/>
        </w:rPr>
        <w:t>第５条　補助金の交付の対象経費は、別表のとおりとする。</w:t>
      </w:r>
    </w:p>
    <w:p w14:paraId="7FF682AA" w14:textId="377CA9D1" w:rsidR="007E20D4" w:rsidRPr="007E20D4" w:rsidRDefault="007E20D4" w:rsidP="00EA3B5D">
      <w:pPr>
        <w:pStyle w:val="a3"/>
        <w:autoSpaceDE w:val="0"/>
        <w:autoSpaceDN w:val="0"/>
        <w:ind w:left="204" w:hanging="204"/>
        <w:rPr>
          <w:rFonts w:ascii="ＭＳ 明朝" w:hAnsi="ＭＳ 明朝" w:hint="eastAsia"/>
          <w:color w:val="000000" w:themeColor="text1"/>
          <w:szCs w:val="21"/>
        </w:rPr>
      </w:pPr>
      <w:r w:rsidRPr="00372EF1">
        <w:rPr>
          <w:rFonts w:ascii="ＭＳ 明朝" w:hAnsi="ＭＳ 明朝" w:hint="eastAsia"/>
          <w:color w:val="000000" w:themeColor="text1"/>
          <w:szCs w:val="21"/>
        </w:rPr>
        <w:t>２　補助金の交付額は、補助対象経費に別表に掲げる補助率を乗じて得た額と補助上限額のいずれか低い額とする。ただし、算出した補助金の額に千円未満の端数があるときは、その端数は切り捨てるものとする。</w:t>
      </w:r>
    </w:p>
    <w:p w14:paraId="434EE78E" w14:textId="6A48FD11" w:rsidR="00A63807" w:rsidRPr="009A7725" w:rsidRDefault="00EF4E4A" w:rsidP="00A63807">
      <w:pPr>
        <w:autoSpaceDE w:val="0"/>
        <w:autoSpaceDN w:val="0"/>
        <w:ind w:left="507" w:hanging="297"/>
        <w:rPr>
          <w:rFonts w:hAnsi="ＭＳ 明朝"/>
          <w:szCs w:val="21"/>
        </w:rPr>
      </w:pPr>
      <w:r w:rsidRPr="009A7725">
        <w:rPr>
          <w:rFonts w:hAnsi="ＭＳ 明朝" w:hint="eastAsia"/>
          <w:szCs w:val="21"/>
        </w:rPr>
        <w:t>（交付申請書の添付書類の様式等）</w:t>
      </w:r>
    </w:p>
    <w:p w14:paraId="7644E088" w14:textId="66E42664" w:rsidR="00EF4E4A" w:rsidRPr="009A7725" w:rsidRDefault="00AE3818" w:rsidP="00296751">
      <w:pPr>
        <w:autoSpaceDE w:val="0"/>
        <w:autoSpaceDN w:val="0"/>
        <w:ind w:left="238" w:hanging="238"/>
        <w:rPr>
          <w:rFonts w:hAnsi="ＭＳ 明朝"/>
          <w:szCs w:val="21"/>
        </w:rPr>
      </w:pPr>
      <w:r w:rsidRPr="009A7725">
        <w:rPr>
          <w:rFonts w:hAnsi="ＭＳ 明朝" w:hint="eastAsia"/>
          <w:szCs w:val="21"/>
        </w:rPr>
        <w:t>第</w:t>
      </w:r>
      <w:r w:rsidR="007E20D4">
        <w:rPr>
          <w:rFonts w:hAnsi="ＭＳ 明朝" w:hint="eastAsia"/>
          <w:szCs w:val="21"/>
        </w:rPr>
        <w:t>６</w:t>
      </w:r>
      <w:r w:rsidR="00EF4E4A" w:rsidRPr="009A7725">
        <w:rPr>
          <w:rFonts w:hAnsi="ＭＳ 明朝" w:hint="eastAsia"/>
          <w:szCs w:val="21"/>
        </w:rPr>
        <w:t>条　規則第３条に規定する交付申請書に添付すべき書類の様式等は、次の表のとおりとする。</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763"/>
        <w:gridCol w:w="1624"/>
        <w:gridCol w:w="2869"/>
      </w:tblGrid>
      <w:tr w:rsidR="009A7725" w:rsidRPr="009A7725" w14:paraId="3EDD8389" w14:textId="77777777" w:rsidTr="006F0674">
        <w:tc>
          <w:tcPr>
            <w:tcW w:w="1345" w:type="dxa"/>
          </w:tcPr>
          <w:p w14:paraId="4B66AD9A" w14:textId="77777777" w:rsidR="00EF4E4A" w:rsidRPr="009A7725" w:rsidRDefault="00EF4E4A" w:rsidP="00296751">
            <w:pPr>
              <w:autoSpaceDE w:val="0"/>
              <w:autoSpaceDN w:val="0"/>
              <w:jc w:val="center"/>
              <w:rPr>
                <w:rFonts w:hAnsi="ＭＳ 明朝"/>
                <w:szCs w:val="21"/>
              </w:rPr>
            </w:pPr>
            <w:r w:rsidRPr="009A7725">
              <w:rPr>
                <w:rFonts w:hAnsi="ＭＳ 明朝" w:hint="eastAsia"/>
                <w:szCs w:val="21"/>
              </w:rPr>
              <w:t>書類</w:t>
            </w:r>
          </w:p>
        </w:tc>
        <w:tc>
          <w:tcPr>
            <w:tcW w:w="1763" w:type="dxa"/>
          </w:tcPr>
          <w:p w14:paraId="3D1ED1E0" w14:textId="77777777" w:rsidR="00EF4E4A" w:rsidRPr="009A7725" w:rsidRDefault="00EF4E4A" w:rsidP="00296751">
            <w:pPr>
              <w:autoSpaceDE w:val="0"/>
              <w:autoSpaceDN w:val="0"/>
              <w:jc w:val="center"/>
              <w:rPr>
                <w:rFonts w:hAnsi="ＭＳ 明朝"/>
                <w:szCs w:val="21"/>
              </w:rPr>
            </w:pPr>
            <w:r w:rsidRPr="009A7725">
              <w:rPr>
                <w:rFonts w:hAnsi="ＭＳ 明朝" w:hint="eastAsia"/>
                <w:szCs w:val="21"/>
              </w:rPr>
              <w:t>様式</w:t>
            </w:r>
          </w:p>
        </w:tc>
        <w:tc>
          <w:tcPr>
            <w:tcW w:w="1624" w:type="dxa"/>
          </w:tcPr>
          <w:p w14:paraId="62664B8D" w14:textId="77777777" w:rsidR="00EF4E4A" w:rsidRPr="009A7725" w:rsidRDefault="00EF4E4A" w:rsidP="00296751">
            <w:pPr>
              <w:autoSpaceDE w:val="0"/>
              <w:autoSpaceDN w:val="0"/>
              <w:jc w:val="center"/>
              <w:rPr>
                <w:rFonts w:hAnsi="ＭＳ 明朝"/>
                <w:szCs w:val="21"/>
              </w:rPr>
            </w:pPr>
            <w:r w:rsidRPr="009A7725">
              <w:rPr>
                <w:rFonts w:hAnsi="ＭＳ 明朝" w:hint="eastAsia"/>
                <w:szCs w:val="21"/>
              </w:rPr>
              <w:t>部数</w:t>
            </w:r>
          </w:p>
        </w:tc>
        <w:tc>
          <w:tcPr>
            <w:tcW w:w="2869" w:type="dxa"/>
          </w:tcPr>
          <w:p w14:paraId="096D3D83" w14:textId="77777777" w:rsidR="00EF4E4A" w:rsidRPr="009A7725" w:rsidRDefault="00EF4E4A" w:rsidP="00296751">
            <w:pPr>
              <w:autoSpaceDE w:val="0"/>
              <w:autoSpaceDN w:val="0"/>
              <w:jc w:val="center"/>
              <w:rPr>
                <w:rFonts w:hAnsi="ＭＳ 明朝"/>
                <w:szCs w:val="21"/>
              </w:rPr>
            </w:pPr>
            <w:r w:rsidRPr="009A7725">
              <w:rPr>
                <w:rFonts w:hAnsi="ＭＳ 明朝" w:hint="eastAsia"/>
                <w:szCs w:val="21"/>
              </w:rPr>
              <w:t>提出期限</w:t>
            </w:r>
          </w:p>
        </w:tc>
      </w:tr>
      <w:tr w:rsidR="009A7725" w:rsidRPr="009A7725" w14:paraId="5EB53AE9" w14:textId="77777777" w:rsidTr="006F0674">
        <w:trPr>
          <w:cantSplit/>
        </w:trPr>
        <w:tc>
          <w:tcPr>
            <w:tcW w:w="1345" w:type="dxa"/>
          </w:tcPr>
          <w:p w14:paraId="530BFA68" w14:textId="77777777" w:rsidR="00EF4E4A" w:rsidRPr="009A7725" w:rsidRDefault="00EF4E4A" w:rsidP="00296751">
            <w:pPr>
              <w:autoSpaceDE w:val="0"/>
              <w:autoSpaceDN w:val="0"/>
              <w:rPr>
                <w:rFonts w:hAnsi="ＭＳ 明朝"/>
                <w:szCs w:val="21"/>
              </w:rPr>
            </w:pPr>
            <w:r w:rsidRPr="009A7725">
              <w:rPr>
                <w:rFonts w:hAnsi="ＭＳ 明朝" w:hint="eastAsia"/>
                <w:szCs w:val="21"/>
              </w:rPr>
              <w:t>事業計画書</w:t>
            </w:r>
          </w:p>
        </w:tc>
        <w:tc>
          <w:tcPr>
            <w:tcW w:w="1763" w:type="dxa"/>
          </w:tcPr>
          <w:p w14:paraId="0D92473E" w14:textId="77777777" w:rsidR="00EF4E4A" w:rsidRPr="009A7725" w:rsidRDefault="00EF4E4A" w:rsidP="00296751">
            <w:pPr>
              <w:autoSpaceDE w:val="0"/>
              <w:autoSpaceDN w:val="0"/>
              <w:rPr>
                <w:rFonts w:hAnsi="ＭＳ 明朝"/>
                <w:szCs w:val="21"/>
              </w:rPr>
            </w:pPr>
            <w:r w:rsidRPr="009A7725">
              <w:rPr>
                <w:rFonts w:hAnsi="ＭＳ 明朝" w:hint="eastAsia"/>
                <w:szCs w:val="21"/>
              </w:rPr>
              <w:t>様式第１号</w:t>
            </w:r>
          </w:p>
        </w:tc>
        <w:tc>
          <w:tcPr>
            <w:tcW w:w="1624" w:type="dxa"/>
          </w:tcPr>
          <w:p w14:paraId="3FC3D8BC" w14:textId="77777777" w:rsidR="00EF4E4A" w:rsidRPr="009A7725" w:rsidRDefault="00EF4E4A" w:rsidP="00296751">
            <w:pPr>
              <w:autoSpaceDE w:val="0"/>
              <w:autoSpaceDN w:val="0"/>
              <w:rPr>
                <w:rFonts w:hAnsi="ＭＳ 明朝"/>
                <w:szCs w:val="21"/>
              </w:rPr>
            </w:pPr>
            <w:r w:rsidRPr="009A7725">
              <w:rPr>
                <w:rFonts w:hAnsi="ＭＳ 明朝" w:hint="eastAsia"/>
                <w:szCs w:val="21"/>
              </w:rPr>
              <w:t>正本１部</w:t>
            </w:r>
          </w:p>
        </w:tc>
        <w:tc>
          <w:tcPr>
            <w:tcW w:w="2869" w:type="dxa"/>
            <w:vMerge w:val="restart"/>
          </w:tcPr>
          <w:p w14:paraId="575E7B83" w14:textId="77777777" w:rsidR="00EF4E4A" w:rsidRPr="009A7725" w:rsidRDefault="00EF4E4A" w:rsidP="00296751">
            <w:pPr>
              <w:autoSpaceDE w:val="0"/>
              <w:autoSpaceDN w:val="0"/>
              <w:rPr>
                <w:rFonts w:hAnsi="ＭＳ 明朝"/>
                <w:szCs w:val="21"/>
              </w:rPr>
            </w:pPr>
            <w:r w:rsidRPr="009A7725">
              <w:rPr>
                <w:rFonts w:hAnsi="ＭＳ 明朝" w:hint="eastAsia"/>
                <w:szCs w:val="21"/>
              </w:rPr>
              <w:t>知事が別に定める日</w:t>
            </w:r>
          </w:p>
        </w:tc>
      </w:tr>
      <w:tr w:rsidR="009A7725" w:rsidRPr="009A7725" w14:paraId="12E28443" w14:textId="77777777" w:rsidTr="006F0674">
        <w:trPr>
          <w:cantSplit/>
        </w:trPr>
        <w:tc>
          <w:tcPr>
            <w:tcW w:w="1345" w:type="dxa"/>
          </w:tcPr>
          <w:p w14:paraId="69A1F32E" w14:textId="77777777" w:rsidR="00EF4E4A" w:rsidRPr="009A7725" w:rsidRDefault="00EF4E4A" w:rsidP="00296751">
            <w:pPr>
              <w:autoSpaceDE w:val="0"/>
              <w:autoSpaceDN w:val="0"/>
              <w:rPr>
                <w:rFonts w:hAnsi="ＭＳ 明朝"/>
                <w:szCs w:val="21"/>
              </w:rPr>
            </w:pPr>
            <w:r w:rsidRPr="009A7725">
              <w:rPr>
                <w:rFonts w:hAnsi="ＭＳ 明朝" w:hint="eastAsia"/>
                <w:szCs w:val="21"/>
              </w:rPr>
              <w:t>収支予算書</w:t>
            </w:r>
          </w:p>
        </w:tc>
        <w:tc>
          <w:tcPr>
            <w:tcW w:w="1763" w:type="dxa"/>
          </w:tcPr>
          <w:p w14:paraId="04FB1331" w14:textId="77777777" w:rsidR="00EF4E4A" w:rsidRPr="009A7725" w:rsidRDefault="00EF4E4A" w:rsidP="00296751">
            <w:pPr>
              <w:autoSpaceDE w:val="0"/>
              <w:autoSpaceDN w:val="0"/>
              <w:rPr>
                <w:rFonts w:hAnsi="ＭＳ 明朝"/>
                <w:szCs w:val="21"/>
              </w:rPr>
            </w:pPr>
            <w:r w:rsidRPr="009A7725">
              <w:rPr>
                <w:rFonts w:hAnsi="ＭＳ 明朝" w:hint="eastAsia"/>
                <w:szCs w:val="21"/>
              </w:rPr>
              <w:t>様式第２号</w:t>
            </w:r>
          </w:p>
        </w:tc>
        <w:tc>
          <w:tcPr>
            <w:tcW w:w="1624" w:type="dxa"/>
          </w:tcPr>
          <w:p w14:paraId="2F1BEC5C" w14:textId="77777777" w:rsidR="00EF4E4A" w:rsidRPr="009A7725" w:rsidRDefault="00EF4E4A" w:rsidP="00296751">
            <w:pPr>
              <w:autoSpaceDE w:val="0"/>
              <w:autoSpaceDN w:val="0"/>
              <w:rPr>
                <w:rFonts w:hAnsi="ＭＳ 明朝"/>
                <w:szCs w:val="21"/>
              </w:rPr>
            </w:pPr>
            <w:r w:rsidRPr="009A7725">
              <w:rPr>
                <w:rFonts w:hAnsi="ＭＳ 明朝" w:hint="eastAsia"/>
                <w:szCs w:val="21"/>
              </w:rPr>
              <w:t>正本１部</w:t>
            </w:r>
          </w:p>
        </w:tc>
        <w:tc>
          <w:tcPr>
            <w:tcW w:w="2869" w:type="dxa"/>
            <w:vMerge/>
          </w:tcPr>
          <w:p w14:paraId="5D4749AE" w14:textId="77777777" w:rsidR="00EF4E4A" w:rsidRPr="009A7725" w:rsidRDefault="00EF4E4A" w:rsidP="00296751">
            <w:pPr>
              <w:autoSpaceDE w:val="0"/>
              <w:autoSpaceDN w:val="0"/>
              <w:rPr>
                <w:rFonts w:hAnsi="ＭＳ 明朝"/>
                <w:szCs w:val="21"/>
              </w:rPr>
            </w:pPr>
          </w:p>
        </w:tc>
      </w:tr>
    </w:tbl>
    <w:p w14:paraId="16F8AEF9" w14:textId="77777777" w:rsidR="00EF4E4A" w:rsidRPr="009A7725" w:rsidRDefault="00EF4E4A" w:rsidP="00296751">
      <w:pPr>
        <w:autoSpaceDE w:val="0"/>
        <w:autoSpaceDN w:val="0"/>
        <w:ind w:left="507" w:hanging="297"/>
        <w:rPr>
          <w:rFonts w:hAnsi="ＭＳ 明朝"/>
          <w:szCs w:val="21"/>
        </w:rPr>
      </w:pPr>
      <w:r w:rsidRPr="009A7725">
        <w:rPr>
          <w:rFonts w:hAnsi="ＭＳ 明朝" w:hint="eastAsia"/>
          <w:szCs w:val="21"/>
        </w:rPr>
        <w:t>（交付条件）</w:t>
      </w:r>
    </w:p>
    <w:p w14:paraId="5D5D3583" w14:textId="7292A403" w:rsidR="00EF4E4A" w:rsidRPr="009A7725" w:rsidRDefault="0091185C" w:rsidP="00296751">
      <w:pPr>
        <w:autoSpaceDE w:val="0"/>
        <w:autoSpaceDN w:val="0"/>
        <w:ind w:left="246" w:hanging="246"/>
        <w:rPr>
          <w:rFonts w:hAnsi="ＭＳ 明朝"/>
          <w:szCs w:val="21"/>
        </w:rPr>
      </w:pPr>
      <w:r w:rsidRPr="009A7725">
        <w:rPr>
          <w:rFonts w:hAnsi="ＭＳ 明朝" w:hint="eastAsia"/>
          <w:szCs w:val="21"/>
        </w:rPr>
        <w:t>第</w:t>
      </w:r>
      <w:r w:rsidR="007E20D4">
        <w:rPr>
          <w:rFonts w:hAnsi="ＭＳ 明朝" w:hint="eastAsia"/>
          <w:szCs w:val="21"/>
        </w:rPr>
        <w:t>７</w:t>
      </w:r>
      <w:r w:rsidR="00EF4E4A" w:rsidRPr="009A7725">
        <w:rPr>
          <w:rFonts w:hAnsi="ＭＳ 明朝" w:hint="eastAsia"/>
          <w:szCs w:val="21"/>
        </w:rPr>
        <w:t>条　規則第５条の規定により補助金の交付に付する条件は、次に掲げるとおりとする。</w:t>
      </w:r>
    </w:p>
    <w:p w14:paraId="5BDABF20" w14:textId="77777777" w:rsidR="00EF4E4A" w:rsidRPr="009A7725" w:rsidRDefault="00EF4E4A" w:rsidP="00296751">
      <w:pPr>
        <w:autoSpaceDE w:val="0"/>
        <w:autoSpaceDN w:val="0"/>
        <w:ind w:left="392" w:hanging="392"/>
        <w:rPr>
          <w:rFonts w:hAnsi="ＭＳ 明朝"/>
          <w:szCs w:val="21"/>
        </w:rPr>
      </w:pPr>
      <w:r w:rsidRPr="009A7725">
        <w:rPr>
          <w:rFonts w:hAnsi="ＭＳ 明朝"/>
          <w:szCs w:val="21"/>
        </w:rPr>
        <w:t xml:space="preserve"> (1)　補助事業に要する経費の配分又は補助事業の内容の変更をする場合においては、知事の承</w:t>
      </w:r>
      <w:r w:rsidRPr="009A7725">
        <w:rPr>
          <w:rFonts w:hAnsi="ＭＳ 明朝"/>
          <w:szCs w:val="21"/>
        </w:rPr>
        <w:lastRenderedPageBreak/>
        <w:t>認を受けること。ただし、次条に規定する軽微な変更については、この限りでない。</w:t>
      </w:r>
    </w:p>
    <w:p w14:paraId="71E314F9" w14:textId="77777777" w:rsidR="00EF4E4A" w:rsidRPr="009A7725" w:rsidRDefault="00EF4E4A" w:rsidP="00296751">
      <w:pPr>
        <w:autoSpaceDE w:val="0"/>
        <w:autoSpaceDN w:val="0"/>
        <w:ind w:left="414" w:hangingChars="197" w:hanging="414"/>
        <w:rPr>
          <w:rFonts w:hAnsi="ＭＳ 明朝"/>
          <w:szCs w:val="21"/>
        </w:rPr>
      </w:pPr>
      <w:r w:rsidRPr="009A7725">
        <w:rPr>
          <w:rFonts w:hAnsi="ＭＳ 明朝"/>
          <w:szCs w:val="21"/>
        </w:rPr>
        <w:t xml:space="preserve"> (2)　補助事業を中止し、又は廃止する場合においては、知事の承認を受けること。</w:t>
      </w:r>
    </w:p>
    <w:p w14:paraId="2DD59DA3" w14:textId="435AD60A" w:rsidR="00BB34B2" w:rsidRPr="009A7725" w:rsidRDefault="00EF4E4A" w:rsidP="006C1D7E">
      <w:pPr>
        <w:autoSpaceDE w:val="0"/>
        <w:autoSpaceDN w:val="0"/>
        <w:ind w:leftChars="58" w:left="431" w:hangingChars="147" w:hanging="309"/>
        <w:rPr>
          <w:rFonts w:hAnsi="ＭＳ 明朝"/>
          <w:szCs w:val="21"/>
        </w:rPr>
      </w:pPr>
      <w:r w:rsidRPr="009A7725">
        <w:rPr>
          <w:rFonts w:hAnsi="ＭＳ 明朝"/>
          <w:szCs w:val="21"/>
        </w:rPr>
        <w:t>(3)　補助事業が予定の期間内に完了しない場合又は当該補助事業の遂行が困難となった場合においては、速やかに知事に報告して、その指示を受けること。</w:t>
      </w:r>
    </w:p>
    <w:p w14:paraId="01C39118" w14:textId="793BD74D" w:rsidR="008549D1" w:rsidRPr="009A7725" w:rsidRDefault="008549D1" w:rsidP="008549D1">
      <w:pPr>
        <w:autoSpaceDE w:val="0"/>
        <w:autoSpaceDN w:val="0"/>
        <w:ind w:leftChars="50" w:left="420" w:hangingChars="150" w:hanging="315"/>
        <w:rPr>
          <w:rFonts w:hAnsi="ＭＳ 明朝"/>
          <w:szCs w:val="21"/>
        </w:rPr>
      </w:pPr>
      <w:r w:rsidRPr="009A7725">
        <w:rPr>
          <w:rFonts w:hAnsi="ＭＳ 明朝" w:hint="eastAsia"/>
          <w:szCs w:val="21"/>
        </w:rPr>
        <w:t>(4)　補助事業に係る収入及び支出を明らかにした帳簿及び証拠書類を整備し、補助事業完了年度の翌年度から起算して５年間保管すること。</w:t>
      </w:r>
    </w:p>
    <w:p w14:paraId="01BE9FD2" w14:textId="51E70BAB" w:rsidR="00E613A9" w:rsidRPr="009A7725" w:rsidRDefault="006C1D7E" w:rsidP="00E613A9">
      <w:pPr>
        <w:autoSpaceDE w:val="0"/>
        <w:autoSpaceDN w:val="0"/>
        <w:ind w:leftChars="50" w:left="420" w:hangingChars="150" w:hanging="315"/>
        <w:rPr>
          <w:rFonts w:hAnsi="ＭＳ 明朝"/>
          <w:szCs w:val="21"/>
        </w:rPr>
      </w:pPr>
      <w:r w:rsidRPr="009A7725">
        <w:rPr>
          <w:rFonts w:hAnsi="ＭＳ 明朝"/>
          <w:szCs w:val="21"/>
        </w:rPr>
        <w:t>(</w:t>
      </w:r>
      <w:r w:rsidRPr="009A7725">
        <w:rPr>
          <w:rFonts w:hAnsi="ＭＳ 明朝" w:hint="eastAsia"/>
          <w:szCs w:val="21"/>
        </w:rPr>
        <w:t>5</w:t>
      </w:r>
      <w:r w:rsidR="00E613A9" w:rsidRPr="009A7725">
        <w:rPr>
          <w:rFonts w:hAnsi="ＭＳ 明朝"/>
          <w:szCs w:val="21"/>
        </w:rPr>
        <w:t>)</w:t>
      </w:r>
      <w:r w:rsidR="00E613A9" w:rsidRPr="009A7725">
        <w:rPr>
          <w:rFonts w:hAnsi="ＭＳ 明朝" w:hint="eastAsia"/>
          <w:szCs w:val="21"/>
        </w:rPr>
        <w:t xml:space="preserve">　</w:t>
      </w:r>
      <w:r w:rsidR="002F4FEA" w:rsidRPr="009A7725">
        <w:rPr>
          <w:rFonts w:hAnsi="ＭＳ 明朝" w:hint="eastAsia"/>
          <w:szCs w:val="21"/>
        </w:rPr>
        <w:t>知事が公共の利益のために必要であるとして事業成果の発表を要請する場合、その要請に応じなければならな</w:t>
      </w:r>
      <w:r w:rsidR="004F2280" w:rsidRPr="009A7725">
        <w:rPr>
          <w:rFonts w:hAnsi="ＭＳ 明朝" w:hint="eastAsia"/>
          <w:szCs w:val="21"/>
        </w:rPr>
        <w:t>い</w:t>
      </w:r>
      <w:r w:rsidR="002F4FEA" w:rsidRPr="009A7725">
        <w:rPr>
          <w:rFonts w:hAnsi="ＭＳ 明朝" w:hint="eastAsia"/>
          <w:szCs w:val="21"/>
        </w:rPr>
        <w:t>こと。</w:t>
      </w:r>
    </w:p>
    <w:p w14:paraId="23198FA9" w14:textId="5E8C5320" w:rsidR="00EF4E4A" w:rsidRPr="009A7725" w:rsidRDefault="00EF4E4A" w:rsidP="00296751">
      <w:pPr>
        <w:autoSpaceDE w:val="0"/>
        <w:autoSpaceDN w:val="0"/>
        <w:ind w:left="507" w:hanging="297"/>
        <w:rPr>
          <w:rFonts w:hAnsi="ＭＳ 明朝"/>
          <w:szCs w:val="21"/>
        </w:rPr>
      </w:pPr>
      <w:r w:rsidRPr="009A7725">
        <w:rPr>
          <w:rFonts w:hAnsi="ＭＳ 明朝" w:hint="eastAsia"/>
          <w:szCs w:val="21"/>
        </w:rPr>
        <w:t>（軽微な変更）</w:t>
      </w:r>
    </w:p>
    <w:p w14:paraId="26A9015D" w14:textId="5CF9113D" w:rsidR="00EF4E4A" w:rsidRPr="009A7725" w:rsidRDefault="0091185C" w:rsidP="00296751">
      <w:pPr>
        <w:autoSpaceDE w:val="0"/>
        <w:autoSpaceDN w:val="0"/>
        <w:ind w:left="162" w:hanging="162"/>
        <w:rPr>
          <w:rFonts w:hAnsi="ＭＳ 明朝"/>
          <w:szCs w:val="21"/>
        </w:rPr>
      </w:pPr>
      <w:r w:rsidRPr="009A7725">
        <w:rPr>
          <w:rFonts w:hAnsi="ＭＳ 明朝" w:hint="eastAsia"/>
          <w:szCs w:val="21"/>
        </w:rPr>
        <w:t>第</w:t>
      </w:r>
      <w:r w:rsidR="007E20D4">
        <w:rPr>
          <w:rFonts w:hAnsi="ＭＳ 明朝" w:hint="eastAsia"/>
          <w:szCs w:val="21"/>
        </w:rPr>
        <w:t>８</w:t>
      </w:r>
      <w:r w:rsidR="00EF4E4A" w:rsidRPr="009A7725">
        <w:rPr>
          <w:rFonts w:hAnsi="ＭＳ 明朝" w:hint="eastAsia"/>
          <w:szCs w:val="21"/>
        </w:rPr>
        <w:t>条　前条第１号ただし書の規定による軽微な変更とは、次に掲げる変更以外の変更とする。</w:t>
      </w:r>
    </w:p>
    <w:p w14:paraId="3CA624C0" w14:textId="77777777" w:rsidR="00EF4E4A" w:rsidRPr="009A7725" w:rsidRDefault="00EF4E4A" w:rsidP="00296751">
      <w:pPr>
        <w:autoSpaceDE w:val="0"/>
        <w:autoSpaceDN w:val="0"/>
        <w:ind w:left="327" w:hanging="327"/>
        <w:rPr>
          <w:rFonts w:hAnsi="ＭＳ 明朝"/>
          <w:szCs w:val="21"/>
        </w:rPr>
      </w:pPr>
      <w:r w:rsidRPr="009A7725">
        <w:rPr>
          <w:rFonts w:hAnsi="ＭＳ 明朝"/>
          <w:szCs w:val="21"/>
        </w:rPr>
        <w:t xml:space="preserve"> (1)　事業種目を変更し、又は廃止すること。</w:t>
      </w:r>
    </w:p>
    <w:p w14:paraId="4CDCBD08" w14:textId="77777777" w:rsidR="00EF4E4A" w:rsidRPr="009A7725" w:rsidRDefault="00EF4E4A" w:rsidP="00296751">
      <w:pPr>
        <w:autoSpaceDE w:val="0"/>
        <w:autoSpaceDN w:val="0"/>
        <w:rPr>
          <w:rFonts w:hAnsi="ＭＳ 明朝"/>
          <w:szCs w:val="21"/>
        </w:rPr>
      </w:pPr>
      <w:r w:rsidRPr="009A7725">
        <w:rPr>
          <w:rFonts w:hAnsi="ＭＳ 明朝"/>
          <w:szCs w:val="21"/>
        </w:rPr>
        <w:t xml:space="preserve"> (2)　事業主体を変更すること。</w:t>
      </w:r>
    </w:p>
    <w:p w14:paraId="34150AE6" w14:textId="76C1FBD1" w:rsidR="00A22BA4" w:rsidRPr="009A7725" w:rsidRDefault="00EF4E4A" w:rsidP="008631D0">
      <w:pPr>
        <w:autoSpaceDE w:val="0"/>
        <w:autoSpaceDN w:val="0"/>
        <w:ind w:left="426" w:hangingChars="203" w:hanging="426"/>
        <w:rPr>
          <w:rFonts w:hAnsi="ＭＳ 明朝"/>
          <w:szCs w:val="21"/>
        </w:rPr>
      </w:pPr>
      <w:r w:rsidRPr="009A7725">
        <w:rPr>
          <w:rFonts w:hAnsi="ＭＳ 明朝"/>
          <w:szCs w:val="21"/>
        </w:rPr>
        <w:t xml:space="preserve"> (3)</w:t>
      </w:r>
      <w:r w:rsidR="00874914" w:rsidRPr="009A7725">
        <w:rPr>
          <w:rFonts w:hAnsi="ＭＳ 明朝"/>
          <w:szCs w:val="21"/>
        </w:rPr>
        <w:t xml:space="preserve">　第</w:t>
      </w:r>
      <w:r w:rsidR="00252C2A" w:rsidRPr="009A7725">
        <w:rPr>
          <w:rFonts w:hAnsi="ＭＳ 明朝" w:hint="eastAsia"/>
          <w:szCs w:val="21"/>
        </w:rPr>
        <w:t>４</w:t>
      </w:r>
      <w:r w:rsidRPr="009A7725">
        <w:rPr>
          <w:rFonts w:hAnsi="ＭＳ 明朝"/>
          <w:szCs w:val="21"/>
        </w:rPr>
        <w:t>条に規定する各区分間の経費について、２割以上の変更をすること。</w:t>
      </w:r>
    </w:p>
    <w:p w14:paraId="533EB462" w14:textId="30FB30B1" w:rsidR="00A22BA4" w:rsidRPr="009A7725" w:rsidRDefault="00A22BA4" w:rsidP="00296751">
      <w:pPr>
        <w:autoSpaceDE w:val="0"/>
        <w:autoSpaceDN w:val="0"/>
        <w:ind w:left="426" w:hangingChars="203" w:hanging="426"/>
        <w:rPr>
          <w:rFonts w:hAnsi="ＭＳ 明朝"/>
          <w:szCs w:val="21"/>
        </w:rPr>
      </w:pPr>
      <w:r w:rsidRPr="009A7725">
        <w:rPr>
          <w:rFonts w:hAnsi="ＭＳ 明朝" w:hint="eastAsia"/>
          <w:szCs w:val="21"/>
        </w:rPr>
        <w:t xml:space="preserve">　（申請の取下げ）</w:t>
      </w:r>
    </w:p>
    <w:p w14:paraId="4EFAA367" w14:textId="2E5E7307" w:rsidR="00A22BA4" w:rsidRPr="009A7725" w:rsidRDefault="00A22BA4" w:rsidP="00296751">
      <w:pPr>
        <w:autoSpaceDE w:val="0"/>
        <w:autoSpaceDN w:val="0"/>
        <w:ind w:left="426" w:hangingChars="203" w:hanging="426"/>
        <w:rPr>
          <w:rFonts w:hAnsi="ＭＳ 明朝"/>
          <w:szCs w:val="21"/>
        </w:rPr>
      </w:pPr>
      <w:r w:rsidRPr="009A7725">
        <w:rPr>
          <w:rFonts w:hAnsi="ＭＳ 明朝" w:hint="eastAsia"/>
          <w:szCs w:val="21"/>
        </w:rPr>
        <w:t>第</w:t>
      </w:r>
      <w:r w:rsidR="007E20D4">
        <w:rPr>
          <w:rFonts w:hAnsi="ＭＳ 明朝" w:hint="eastAsia"/>
          <w:szCs w:val="21"/>
        </w:rPr>
        <w:t>９</w:t>
      </w:r>
      <w:r w:rsidRPr="009A7725">
        <w:rPr>
          <w:rFonts w:hAnsi="ＭＳ 明朝" w:hint="eastAsia"/>
          <w:szCs w:val="21"/>
        </w:rPr>
        <w:t>条　補助金の交付決定の通知を受けた者は、当該通知に係る補助金の交付決定の内容又はこれに付された条件に不服があるときは、補助金の交付決定の通知を受けた日から記載して1</w:t>
      </w:r>
      <w:r w:rsidRPr="009A7725">
        <w:rPr>
          <w:rFonts w:hAnsi="ＭＳ 明朝"/>
          <w:szCs w:val="21"/>
        </w:rPr>
        <w:t>0</w:t>
      </w:r>
      <w:r w:rsidRPr="009A7725">
        <w:rPr>
          <w:rFonts w:hAnsi="ＭＳ 明朝" w:hint="eastAsia"/>
          <w:szCs w:val="21"/>
        </w:rPr>
        <w:t>日を経過する日までに申請の取下げをすることが出来る。ただし、知事が特に必要と認める場合は、この期間を短縮し、又は延長することができる。</w:t>
      </w:r>
    </w:p>
    <w:p w14:paraId="6C718B2B" w14:textId="339A34ED" w:rsidR="00A22BA4" w:rsidRPr="009A7725" w:rsidRDefault="00A22BA4" w:rsidP="00296751">
      <w:pPr>
        <w:autoSpaceDE w:val="0"/>
        <w:autoSpaceDN w:val="0"/>
        <w:ind w:left="426" w:hangingChars="203" w:hanging="426"/>
        <w:rPr>
          <w:rFonts w:hAnsi="ＭＳ 明朝"/>
          <w:szCs w:val="21"/>
        </w:rPr>
      </w:pPr>
      <w:r w:rsidRPr="009A7725">
        <w:rPr>
          <w:rFonts w:hAnsi="ＭＳ 明朝" w:hint="eastAsia"/>
          <w:szCs w:val="21"/>
        </w:rPr>
        <w:t>２　前項の規定による申請の取下げがあったときは、当該申請に係る補助金等の交付の決定はなかったものとみなす。</w:t>
      </w:r>
    </w:p>
    <w:p w14:paraId="570527A8" w14:textId="77777777" w:rsidR="00EF4E4A" w:rsidRPr="009A7725" w:rsidRDefault="00EF4E4A" w:rsidP="00296751">
      <w:pPr>
        <w:autoSpaceDE w:val="0"/>
        <w:autoSpaceDN w:val="0"/>
        <w:ind w:left="327" w:hanging="117"/>
        <w:rPr>
          <w:rFonts w:hAnsi="ＭＳ 明朝"/>
          <w:szCs w:val="21"/>
        </w:rPr>
      </w:pPr>
      <w:r w:rsidRPr="009A7725">
        <w:rPr>
          <w:rFonts w:hAnsi="ＭＳ 明朝" w:hint="eastAsia"/>
          <w:szCs w:val="21"/>
        </w:rPr>
        <w:t>（実績報告書の添付書類の様式等）</w:t>
      </w:r>
    </w:p>
    <w:p w14:paraId="7BCF2F18" w14:textId="139707D6" w:rsidR="00EF4E4A" w:rsidRPr="009A7725" w:rsidRDefault="00A22BA4" w:rsidP="00296751">
      <w:pPr>
        <w:pStyle w:val="a3"/>
        <w:autoSpaceDE w:val="0"/>
        <w:autoSpaceDN w:val="0"/>
        <w:ind w:left="210" w:hanging="210"/>
        <w:rPr>
          <w:rFonts w:ascii="ＭＳ 明朝" w:hAnsi="ＭＳ 明朝"/>
          <w:szCs w:val="21"/>
        </w:rPr>
      </w:pPr>
      <w:r w:rsidRPr="009A7725">
        <w:rPr>
          <w:rFonts w:ascii="ＭＳ 明朝" w:hAnsi="ＭＳ 明朝" w:hint="eastAsia"/>
          <w:szCs w:val="21"/>
        </w:rPr>
        <w:t>第</w:t>
      </w:r>
      <w:r w:rsidR="007E20D4">
        <w:rPr>
          <w:rFonts w:ascii="ＭＳ 明朝" w:hAnsi="ＭＳ 明朝" w:hint="eastAsia"/>
          <w:szCs w:val="21"/>
        </w:rPr>
        <w:t>1</w:t>
      </w:r>
      <w:r w:rsidR="007E20D4">
        <w:rPr>
          <w:rFonts w:ascii="ＭＳ 明朝" w:hAnsi="ＭＳ 明朝"/>
          <w:szCs w:val="21"/>
        </w:rPr>
        <w:t>0</w:t>
      </w:r>
      <w:r w:rsidR="00A712B0" w:rsidRPr="009A7725">
        <w:rPr>
          <w:rFonts w:ascii="ＭＳ 明朝" w:hAnsi="ＭＳ 明朝" w:hint="eastAsia"/>
          <w:szCs w:val="21"/>
        </w:rPr>
        <w:t>条　規則第12</w:t>
      </w:r>
      <w:r w:rsidR="00EF4E4A" w:rsidRPr="009A7725">
        <w:rPr>
          <w:rFonts w:ascii="ＭＳ 明朝" w:hAnsi="ＭＳ 明朝" w:hint="eastAsia"/>
          <w:szCs w:val="21"/>
        </w:rPr>
        <w:t>条に規定する実績報告書に添付すべき書類の様式等は、次の表のとおりとする。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3"/>
        <w:gridCol w:w="1283"/>
        <w:gridCol w:w="1269"/>
        <w:gridCol w:w="4776"/>
      </w:tblGrid>
      <w:tr w:rsidR="009A7725" w:rsidRPr="009A7725" w14:paraId="35E3891F" w14:textId="77777777" w:rsidTr="00EF4E4A">
        <w:tc>
          <w:tcPr>
            <w:tcW w:w="1458" w:type="dxa"/>
          </w:tcPr>
          <w:p w14:paraId="564EAE78" w14:textId="77777777" w:rsidR="00EF4E4A" w:rsidRPr="009A7725" w:rsidRDefault="00EF4E4A" w:rsidP="00296751">
            <w:pPr>
              <w:autoSpaceDE w:val="0"/>
              <w:autoSpaceDN w:val="0"/>
              <w:jc w:val="center"/>
              <w:rPr>
                <w:rFonts w:hAnsi="ＭＳ 明朝"/>
                <w:szCs w:val="21"/>
              </w:rPr>
            </w:pPr>
            <w:r w:rsidRPr="009A7725">
              <w:rPr>
                <w:rFonts w:hAnsi="ＭＳ 明朝" w:hint="eastAsia"/>
                <w:szCs w:val="21"/>
              </w:rPr>
              <w:t>書類</w:t>
            </w:r>
          </w:p>
        </w:tc>
        <w:tc>
          <w:tcPr>
            <w:tcW w:w="1288" w:type="dxa"/>
          </w:tcPr>
          <w:p w14:paraId="23880A16" w14:textId="77777777" w:rsidR="00EF4E4A" w:rsidRPr="009A7725" w:rsidRDefault="00EF4E4A" w:rsidP="00296751">
            <w:pPr>
              <w:autoSpaceDE w:val="0"/>
              <w:autoSpaceDN w:val="0"/>
              <w:jc w:val="center"/>
              <w:rPr>
                <w:rFonts w:hAnsi="ＭＳ 明朝"/>
                <w:szCs w:val="21"/>
              </w:rPr>
            </w:pPr>
            <w:r w:rsidRPr="009A7725">
              <w:rPr>
                <w:rFonts w:hAnsi="ＭＳ 明朝" w:hint="eastAsia"/>
                <w:szCs w:val="21"/>
              </w:rPr>
              <w:t>様式</w:t>
            </w:r>
          </w:p>
        </w:tc>
        <w:tc>
          <w:tcPr>
            <w:tcW w:w="1274" w:type="dxa"/>
          </w:tcPr>
          <w:p w14:paraId="34F7B553" w14:textId="77777777" w:rsidR="00EF4E4A" w:rsidRPr="009A7725" w:rsidRDefault="00EF4E4A" w:rsidP="00296751">
            <w:pPr>
              <w:autoSpaceDE w:val="0"/>
              <w:autoSpaceDN w:val="0"/>
              <w:jc w:val="center"/>
              <w:rPr>
                <w:rFonts w:hAnsi="ＭＳ 明朝"/>
                <w:szCs w:val="21"/>
              </w:rPr>
            </w:pPr>
            <w:r w:rsidRPr="009A7725">
              <w:rPr>
                <w:rFonts w:hAnsi="ＭＳ 明朝" w:hint="eastAsia"/>
                <w:szCs w:val="21"/>
              </w:rPr>
              <w:t>部数</w:t>
            </w:r>
          </w:p>
        </w:tc>
        <w:tc>
          <w:tcPr>
            <w:tcW w:w="4800" w:type="dxa"/>
          </w:tcPr>
          <w:p w14:paraId="1DF407FF" w14:textId="77777777" w:rsidR="00EF4E4A" w:rsidRPr="009A7725" w:rsidRDefault="00EF4E4A" w:rsidP="00296751">
            <w:pPr>
              <w:autoSpaceDE w:val="0"/>
              <w:autoSpaceDN w:val="0"/>
              <w:jc w:val="center"/>
              <w:rPr>
                <w:rFonts w:hAnsi="ＭＳ 明朝"/>
                <w:szCs w:val="21"/>
              </w:rPr>
            </w:pPr>
            <w:r w:rsidRPr="009A7725">
              <w:rPr>
                <w:rFonts w:hAnsi="ＭＳ 明朝" w:hint="eastAsia"/>
                <w:szCs w:val="21"/>
              </w:rPr>
              <w:t>提出期限</w:t>
            </w:r>
          </w:p>
        </w:tc>
      </w:tr>
      <w:tr w:rsidR="009A7725" w:rsidRPr="009A7725" w14:paraId="444E74DF" w14:textId="77777777" w:rsidTr="00EF4E4A">
        <w:trPr>
          <w:cantSplit/>
        </w:trPr>
        <w:tc>
          <w:tcPr>
            <w:tcW w:w="1458" w:type="dxa"/>
          </w:tcPr>
          <w:p w14:paraId="751028AD" w14:textId="77777777" w:rsidR="00EF4E4A" w:rsidRPr="009A7725" w:rsidRDefault="00EF4E4A" w:rsidP="00296751">
            <w:pPr>
              <w:autoSpaceDE w:val="0"/>
              <w:autoSpaceDN w:val="0"/>
              <w:rPr>
                <w:rFonts w:hAnsi="ＭＳ 明朝"/>
                <w:szCs w:val="21"/>
              </w:rPr>
            </w:pPr>
            <w:r w:rsidRPr="009A7725">
              <w:rPr>
                <w:rFonts w:hAnsi="ＭＳ 明朝" w:hint="eastAsia"/>
                <w:szCs w:val="21"/>
              </w:rPr>
              <w:t>実績報告書</w:t>
            </w:r>
          </w:p>
        </w:tc>
        <w:tc>
          <w:tcPr>
            <w:tcW w:w="1288" w:type="dxa"/>
          </w:tcPr>
          <w:p w14:paraId="07F55A74" w14:textId="781021BE" w:rsidR="00EF4E4A" w:rsidRPr="009A7725" w:rsidRDefault="00516230" w:rsidP="00296751">
            <w:pPr>
              <w:autoSpaceDE w:val="0"/>
              <w:autoSpaceDN w:val="0"/>
              <w:rPr>
                <w:rFonts w:hAnsi="ＭＳ 明朝"/>
                <w:szCs w:val="21"/>
              </w:rPr>
            </w:pPr>
            <w:r w:rsidRPr="009A7725">
              <w:rPr>
                <w:rFonts w:hAnsi="ＭＳ 明朝" w:hint="eastAsia"/>
                <w:szCs w:val="21"/>
              </w:rPr>
              <w:t>様式第</w:t>
            </w:r>
            <w:r w:rsidR="00C54A15" w:rsidRPr="009A7725">
              <w:rPr>
                <w:rFonts w:hAnsi="ＭＳ 明朝" w:hint="eastAsia"/>
                <w:szCs w:val="21"/>
              </w:rPr>
              <w:t>３</w:t>
            </w:r>
            <w:r w:rsidR="00EF4E4A" w:rsidRPr="009A7725">
              <w:rPr>
                <w:rFonts w:hAnsi="ＭＳ 明朝" w:hint="eastAsia"/>
                <w:szCs w:val="21"/>
              </w:rPr>
              <w:t>号</w:t>
            </w:r>
          </w:p>
        </w:tc>
        <w:tc>
          <w:tcPr>
            <w:tcW w:w="1274" w:type="dxa"/>
          </w:tcPr>
          <w:p w14:paraId="6A9BD34E" w14:textId="77777777" w:rsidR="00EF4E4A" w:rsidRPr="009A7725" w:rsidRDefault="00EF4E4A" w:rsidP="00296751">
            <w:pPr>
              <w:autoSpaceDE w:val="0"/>
              <w:autoSpaceDN w:val="0"/>
              <w:rPr>
                <w:rFonts w:hAnsi="ＭＳ 明朝"/>
                <w:szCs w:val="21"/>
              </w:rPr>
            </w:pPr>
            <w:r w:rsidRPr="009A7725">
              <w:rPr>
                <w:rFonts w:hAnsi="ＭＳ 明朝" w:hint="eastAsia"/>
                <w:szCs w:val="21"/>
              </w:rPr>
              <w:t>正本１部</w:t>
            </w:r>
          </w:p>
        </w:tc>
        <w:tc>
          <w:tcPr>
            <w:tcW w:w="4800" w:type="dxa"/>
            <w:vMerge w:val="restart"/>
          </w:tcPr>
          <w:p w14:paraId="770635E4" w14:textId="486256B2" w:rsidR="00EF4E4A" w:rsidRPr="009A7725" w:rsidRDefault="00EF4E4A" w:rsidP="00296751">
            <w:pPr>
              <w:autoSpaceDE w:val="0"/>
              <w:autoSpaceDN w:val="0"/>
              <w:rPr>
                <w:rFonts w:hAnsi="ＭＳ 明朝"/>
                <w:szCs w:val="21"/>
              </w:rPr>
            </w:pPr>
            <w:r w:rsidRPr="009A7725">
              <w:rPr>
                <w:rFonts w:hAnsi="ＭＳ 明朝" w:hint="eastAsia"/>
                <w:szCs w:val="21"/>
              </w:rPr>
              <w:t>事業完了後</w:t>
            </w:r>
            <w:r w:rsidRPr="009A7725">
              <w:rPr>
                <w:rFonts w:hAnsi="ＭＳ 明朝"/>
                <w:szCs w:val="21"/>
              </w:rPr>
              <w:t>30日以内又は毎年度</w:t>
            </w:r>
            <w:r w:rsidR="008358A4" w:rsidRPr="009A7725">
              <w:rPr>
                <w:rFonts w:hAnsi="ＭＳ 明朝" w:hint="eastAsia"/>
                <w:szCs w:val="21"/>
              </w:rPr>
              <w:t>２</w:t>
            </w:r>
            <w:r w:rsidRPr="009A7725">
              <w:rPr>
                <w:rFonts w:hAnsi="ＭＳ 明朝"/>
                <w:szCs w:val="21"/>
              </w:rPr>
              <w:t>月</w:t>
            </w:r>
            <w:r w:rsidR="008358A4" w:rsidRPr="009A7725">
              <w:rPr>
                <w:rFonts w:hAnsi="ＭＳ 明朝" w:hint="eastAsia"/>
                <w:szCs w:val="21"/>
              </w:rPr>
              <w:t>末</w:t>
            </w:r>
            <w:r w:rsidRPr="009A7725">
              <w:rPr>
                <w:rFonts w:hAnsi="ＭＳ 明朝"/>
                <w:szCs w:val="21"/>
              </w:rPr>
              <w:t>日のいずれか早い日</w:t>
            </w:r>
          </w:p>
        </w:tc>
      </w:tr>
      <w:tr w:rsidR="009A7725" w:rsidRPr="009A7725" w14:paraId="0C82669D" w14:textId="77777777" w:rsidTr="00EF4E4A">
        <w:trPr>
          <w:cantSplit/>
        </w:trPr>
        <w:tc>
          <w:tcPr>
            <w:tcW w:w="1458" w:type="dxa"/>
          </w:tcPr>
          <w:p w14:paraId="10E67165" w14:textId="77777777" w:rsidR="00EF4E4A" w:rsidRPr="009A7725" w:rsidRDefault="00EF4E4A" w:rsidP="00296751">
            <w:pPr>
              <w:autoSpaceDE w:val="0"/>
              <w:autoSpaceDN w:val="0"/>
              <w:rPr>
                <w:rFonts w:hAnsi="ＭＳ 明朝"/>
                <w:szCs w:val="21"/>
              </w:rPr>
            </w:pPr>
            <w:r w:rsidRPr="009A7725">
              <w:rPr>
                <w:rFonts w:hAnsi="ＭＳ 明朝" w:hint="eastAsia"/>
                <w:szCs w:val="21"/>
              </w:rPr>
              <w:t>収支精算書</w:t>
            </w:r>
          </w:p>
        </w:tc>
        <w:tc>
          <w:tcPr>
            <w:tcW w:w="1288" w:type="dxa"/>
          </w:tcPr>
          <w:p w14:paraId="7398F61F" w14:textId="46074C71" w:rsidR="00EF4E4A" w:rsidRPr="009A7725" w:rsidRDefault="00516230" w:rsidP="00296751">
            <w:pPr>
              <w:autoSpaceDE w:val="0"/>
              <w:autoSpaceDN w:val="0"/>
              <w:rPr>
                <w:rFonts w:hAnsi="ＭＳ 明朝"/>
                <w:szCs w:val="21"/>
              </w:rPr>
            </w:pPr>
            <w:r w:rsidRPr="009A7725">
              <w:rPr>
                <w:rFonts w:hAnsi="ＭＳ 明朝" w:hint="eastAsia"/>
                <w:szCs w:val="21"/>
              </w:rPr>
              <w:t>様式第</w:t>
            </w:r>
            <w:r w:rsidR="00C54A15" w:rsidRPr="009A7725">
              <w:rPr>
                <w:rFonts w:hAnsi="ＭＳ 明朝" w:hint="eastAsia"/>
                <w:szCs w:val="21"/>
              </w:rPr>
              <w:t>４</w:t>
            </w:r>
            <w:r w:rsidR="00EF4E4A" w:rsidRPr="009A7725">
              <w:rPr>
                <w:rFonts w:hAnsi="ＭＳ 明朝" w:hint="eastAsia"/>
                <w:szCs w:val="21"/>
              </w:rPr>
              <w:t>号</w:t>
            </w:r>
          </w:p>
        </w:tc>
        <w:tc>
          <w:tcPr>
            <w:tcW w:w="1274" w:type="dxa"/>
          </w:tcPr>
          <w:p w14:paraId="4E26F993" w14:textId="77777777" w:rsidR="00EF4E4A" w:rsidRPr="009A7725" w:rsidRDefault="00EF4E4A" w:rsidP="00296751">
            <w:pPr>
              <w:autoSpaceDE w:val="0"/>
              <w:autoSpaceDN w:val="0"/>
              <w:rPr>
                <w:rFonts w:hAnsi="ＭＳ 明朝"/>
                <w:szCs w:val="21"/>
              </w:rPr>
            </w:pPr>
            <w:r w:rsidRPr="009A7725">
              <w:rPr>
                <w:rFonts w:hAnsi="ＭＳ 明朝" w:hint="eastAsia"/>
                <w:szCs w:val="21"/>
              </w:rPr>
              <w:t>正本１部</w:t>
            </w:r>
          </w:p>
        </w:tc>
        <w:tc>
          <w:tcPr>
            <w:tcW w:w="4800" w:type="dxa"/>
            <w:vMerge/>
          </w:tcPr>
          <w:p w14:paraId="48414F0C" w14:textId="77777777" w:rsidR="00EF4E4A" w:rsidRPr="009A7725" w:rsidRDefault="00EF4E4A" w:rsidP="00296751">
            <w:pPr>
              <w:autoSpaceDE w:val="0"/>
              <w:autoSpaceDN w:val="0"/>
              <w:rPr>
                <w:rFonts w:hAnsi="ＭＳ 明朝"/>
                <w:szCs w:val="21"/>
              </w:rPr>
            </w:pPr>
          </w:p>
        </w:tc>
      </w:tr>
    </w:tbl>
    <w:p w14:paraId="0B504759" w14:textId="77777777" w:rsidR="00EF4E4A" w:rsidRPr="009A7725" w:rsidRDefault="00EF4E4A" w:rsidP="00296751">
      <w:pPr>
        <w:autoSpaceDE w:val="0"/>
        <w:autoSpaceDN w:val="0"/>
        <w:ind w:left="327" w:hanging="117"/>
        <w:rPr>
          <w:rFonts w:hAnsi="ＭＳ 明朝"/>
          <w:szCs w:val="21"/>
        </w:rPr>
      </w:pPr>
      <w:r w:rsidRPr="009A7725">
        <w:rPr>
          <w:rFonts w:hAnsi="ＭＳ 明朝" w:hint="eastAsia"/>
          <w:szCs w:val="21"/>
        </w:rPr>
        <w:t>（概算払）</w:t>
      </w:r>
    </w:p>
    <w:p w14:paraId="21CDE5E5" w14:textId="398FEEF1" w:rsidR="00EF4E4A" w:rsidRPr="009A7725" w:rsidRDefault="00A22BA4" w:rsidP="00252C2A">
      <w:pPr>
        <w:autoSpaceDE w:val="0"/>
        <w:autoSpaceDN w:val="0"/>
        <w:ind w:left="180" w:hanging="180"/>
        <w:rPr>
          <w:rFonts w:hAnsi="ＭＳ 明朝"/>
          <w:szCs w:val="21"/>
        </w:rPr>
      </w:pPr>
      <w:r w:rsidRPr="009A7725">
        <w:rPr>
          <w:rFonts w:hAnsi="ＭＳ 明朝" w:hint="eastAsia"/>
          <w:szCs w:val="21"/>
        </w:rPr>
        <w:t>第1</w:t>
      </w:r>
      <w:r w:rsidR="007E20D4">
        <w:rPr>
          <w:rFonts w:hAnsi="ＭＳ 明朝"/>
          <w:szCs w:val="21"/>
        </w:rPr>
        <w:t>1</w:t>
      </w:r>
      <w:r w:rsidR="00EF4E4A" w:rsidRPr="009A7725">
        <w:rPr>
          <w:rFonts w:hAnsi="ＭＳ 明朝" w:hint="eastAsia"/>
          <w:szCs w:val="21"/>
        </w:rPr>
        <w:t>条　知事は、第３条に規定する補助金の交付の目的を達成するために必要があると認めるときは、補助金の全部又は一部を概算払により交付することができる。</w:t>
      </w:r>
    </w:p>
    <w:p w14:paraId="1D6C60B6" w14:textId="7917A90C" w:rsidR="004F2280" w:rsidRPr="009A7725" w:rsidRDefault="004F2280" w:rsidP="004F2280">
      <w:pPr>
        <w:autoSpaceDE w:val="0"/>
        <w:autoSpaceDN w:val="0"/>
        <w:rPr>
          <w:rFonts w:hAnsi="ＭＳ 明朝"/>
          <w:szCs w:val="21"/>
        </w:rPr>
      </w:pPr>
      <w:r w:rsidRPr="009A7725">
        <w:rPr>
          <w:rFonts w:hAnsi="ＭＳ 明朝" w:hint="eastAsia"/>
          <w:szCs w:val="21"/>
        </w:rPr>
        <w:t xml:space="preserve">　（交付決定の取消し）</w:t>
      </w:r>
    </w:p>
    <w:p w14:paraId="3979BF0A" w14:textId="43D4EEB4" w:rsidR="004F2280" w:rsidRPr="009A7725" w:rsidRDefault="004F2280" w:rsidP="004F2280">
      <w:pPr>
        <w:autoSpaceDE w:val="0"/>
        <w:autoSpaceDN w:val="0"/>
        <w:rPr>
          <w:rFonts w:hAnsi="ＭＳ 明朝"/>
          <w:szCs w:val="21"/>
        </w:rPr>
      </w:pPr>
      <w:r w:rsidRPr="009A7725">
        <w:rPr>
          <w:rFonts w:hAnsi="ＭＳ 明朝" w:hint="eastAsia"/>
          <w:szCs w:val="21"/>
        </w:rPr>
        <w:t>第1</w:t>
      </w:r>
      <w:r w:rsidR="007E20D4">
        <w:rPr>
          <w:rFonts w:hAnsi="ＭＳ 明朝"/>
          <w:szCs w:val="21"/>
        </w:rPr>
        <w:t>2</w:t>
      </w:r>
      <w:r w:rsidRPr="009A7725">
        <w:rPr>
          <w:rFonts w:hAnsi="ＭＳ 明朝" w:hint="eastAsia"/>
          <w:szCs w:val="21"/>
        </w:rPr>
        <w:t>条　知事は、補助金の交付対象者が補助金を他の用途へ使用する等その補助事業に関して補</w:t>
      </w:r>
    </w:p>
    <w:p w14:paraId="116ABF0F" w14:textId="77777777" w:rsidR="004F2280" w:rsidRPr="009A7725" w:rsidRDefault="004F2280" w:rsidP="004F2280">
      <w:pPr>
        <w:autoSpaceDE w:val="0"/>
        <w:autoSpaceDN w:val="0"/>
        <w:ind w:firstLineChars="100" w:firstLine="210"/>
        <w:rPr>
          <w:rFonts w:hAnsi="ＭＳ 明朝"/>
          <w:szCs w:val="21"/>
        </w:rPr>
      </w:pPr>
      <w:r w:rsidRPr="009A7725">
        <w:rPr>
          <w:rFonts w:hAnsi="ＭＳ 明朝" w:hint="eastAsia"/>
          <w:szCs w:val="21"/>
        </w:rPr>
        <w:t>助金の交付決定の内容、又は、これに付した条件に違反したときは、補助金の交付決定の全部</w:t>
      </w:r>
    </w:p>
    <w:p w14:paraId="78FDD8E9" w14:textId="146B37B6" w:rsidR="00A63807" w:rsidRPr="009A7725" w:rsidRDefault="004F2280" w:rsidP="009C3F75">
      <w:pPr>
        <w:autoSpaceDE w:val="0"/>
        <w:autoSpaceDN w:val="0"/>
        <w:ind w:firstLineChars="100" w:firstLine="210"/>
        <w:rPr>
          <w:rFonts w:hAnsi="ＭＳ 明朝"/>
          <w:szCs w:val="21"/>
        </w:rPr>
      </w:pPr>
      <w:r w:rsidRPr="009A7725">
        <w:rPr>
          <w:rFonts w:hAnsi="ＭＳ 明朝" w:hint="eastAsia"/>
          <w:szCs w:val="21"/>
        </w:rPr>
        <w:t>又は一部を取り消すことができる。</w:t>
      </w:r>
    </w:p>
    <w:p w14:paraId="1159C3D9" w14:textId="54C3DCE3" w:rsidR="004F2280" w:rsidRPr="009A7725" w:rsidRDefault="004F2280" w:rsidP="004F2280">
      <w:pPr>
        <w:autoSpaceDE w:val="0"/>
        <w:autoSpaceDN w:val="0"/>
        <w:ind w:firstLineChars="100" w:firstLine="210"/>
        <w:rPr>
          <w:rFonts w:hAnsi="ＭＳ 明朝"/>
          <w:szCs w:val="21"/>
        </w:rPr>
      </w:pPr>
      <w:r w:rsidRPr="009A7725">
        <w:rPr>
          <w:rFonts w:hAnsi="ＭＳ 明朝" w:hint="eastAsia"/>
          <w:szCs w:val="21"/>
        </w:rPr>
        <w:t>（財産の管理等）</w:t>
      </w:r>
    </w:p>
    <w:p w14:paraId="71160785" w14:textId="6993504D" w:rsidR="004F2280" w:rsidRPr="009A7725" w:rsidRDefault="004F2280" w:rsidP="004F2280">
      <w:pPr>
        <w:autoSpaceDE w:val="0"/>
        <w:autoSpaceDN w:val="0"/>
        <w:rPr>
          <w:rFonts w:hAnsi="ＭＳ 明朝"/>
          <w:szCs w:val="21"/>
        </w:rPr>
      </w:pPr>
      <w:r w:rsidRPr="009A7725">
        <w:rPr>
          <w:rFonts w:hAnsi="ＭＳ 明朝" w:hint="eastAsia"/>
          <w:szCs w:val="21"/>
        </w:rPr>
        <w:t>第</w:t>
      </w:r>
      <w:r w:rsidR="008631D0" w:rsidRPr="009A7725">
        <w:rPr>
          <w:rFonts w:hAnsi="ＭＳ 明朝" w:hint="eastAsia"/>
          <w:szCs w:val="21"/>
        </w:rPr>
        <w:t>1</w:t>
      </w:r>
      <w:r w:rsidR="007E20D4">
        <w:rPr>
          <w:rFonts w:hAnsi="ＭＳ 明朝"/>
          <w:szCs w:val="21"/>
        </w:rPr>
        <w:t>3</w:t>
      </w:r>
      <w:r w:rsidRPr="009A7725">
        <w:rPr>
          <w:rFonts w:hAnsi="ＭＳ 明朝" w:hint="eastAsia"/>
          <w:szCs w:val="21"/>
        </w:rPr>
        <w:t>条　補助事業者は、補助金事業により取得し、又は効用の増加した財産（以下「取得財産等」</w:t>
      </w:r>
    </w:p>
    <w:p w14:paraId="1DF34B4F" w14:textId="77777777" w:rsidR="004F2280" w:rsidRPr="009A7725" w:rsidRDefault="004F2280" w:rsidP="004F2280">
      <w:pPr>
        <w:autoSpaceDE w:val="0"/>
        <w:autoSpaceDN w:val="0"/>
        <w:ind w:firstLineChars="100" w:firstLine="210"/>
        <w:rPr>
          <w:rFonts w:hAnsi="ＭＳ 明朝"/>
          <w:szCs w:val="21"/>
        </w:rPr>
      </w:pPr>
      <w:r w:rsidRPr="009A7725">
        <w:rPr>
          <w:rFonts w:hAnsi="ＭＳ 明朝" w:hint="eastAsia"/>
          <w:szCs w:val="21"/>
        </w:rPr>
        <w:t>という。）については、補助事業完了後においても、善良な管理者の注意をもって管理すると</w:t>
      </w:r>
    </w:p>
    <w:p w14:paraId="1B63E1FA" w14:textId="19A8ACF3" w:rsidR="004F2280" w:rsidRPr="009A7725" w:rsidRDefault="004F2280" w:rsidP="004F2280">
      <w:pPr>
        <w:autoSpaceDE w:val="0"/>
        <w:autoSpaceDN w:val="0"/>
        <w:ind w:firstLineChars="100" w:firstLine="210"/>
        <w:rPr>
          <w:rFonts w:hAnsi="ＭＳ 明朝"/>
          <w:szCs w:val="21"/>
        </w:rPr>
      </w:pPr>
      <w:r w:rsidRPr="009A7725">
        <w:rPr>
          <w:rFonts w:hAnsi="ＭＳ 明朝" w:hint="eastAsia"/>
          <w:szCs w:val="21"/>
        </w:rPr>
        <w:t>ともに、補助金交付の目的に従って、その効率的な運営を図らなければならない。</w:t>
      </w:r>
    </w:p>
    <w:p w14:paraId="7426919A" w14:textId="0129716D" w:rsidR="004F2280" w:rsidRPr="009A7725" w:rsidRDefault="004F2280" w:rsidP="004F2280">
      <w:pPr>
        <w:autoSpaceDE w:val="0"/>
        <w:autoSpaceDN w:val="0"/>
        <w:ind w:firstLineChars="100" w:firstLine="210"/>
        <w:rPr>
          <w:rFonts w:hAnsi="ＭＳ 明朝"/>
          <w:szCs w:val="21"/>
        </w:rPr>
      </w:pPr>
      <w:r w:rsidRPr="009A7725">
        <w:rPr>
          <w:rFonts w:hAnsi="ＭＳ 明朝" w:hint="eastAsia"/>
          <w:szCs w:val="21"/>
        </w:rPr>
        <w:t>（</w:t>
      </w:r>
      <w:r w:rsidR="008549D1" w:rsidRPr="009A7725">
        <w:rPr>
          <w:rFonts w:hAnsi="ＭＳ 明朝" w:hint="eastAsia"/>
          <w:szCs w:val="21"/>
        </w:rPr>
        <w:t>財産の処分の制限）</w:t>
      </w:r>
    </w:p>
    <w:p w14:paraId="2DF106FF" w14:textId="6D226E4E" w:rsidR="008549D1" w:rsidRPr="009A7725" w:rsidRDefault="008549D1" w:rsidP="006C5C61">
      <w:pPr>
        <w:autoSpaceDE w:val="0"/>
        <w:autoSpaceDN w:val="0"/>
        <w:ind w:left="283" w:hangingChars="135" w:hanging="283"/>
        <w:rPr>
          <w:rFonts w:hAnsi="ＭＳ 明朝"/>
          <w:szCs w:val="21"/>
        </w:rPr>
      </w:pPr>
      <w:r w:rsidRPr="009A7725">
        <w:rPr>
          <w:rFonts w:hAnsi="ＭＳ 明朝" w:hint="eastAsia"/>
          <w:szCs w:val="21"/>
        </w:rPr>
        <w:t>第</w:t>
      </w:r>
      <w:r w:rsidR="008631D0" w:rsidRPr="009A7725">
        <w:rPr>
          <w:rFonts w:hAnsi="ＭＳ 明朝" w:hint="eastAsia"/>
          <w:szCs w:val="21"/>
        </w:rPr>
        <w:t>1</w:t>
      </w:r>
      <w:r w:rsidR="007E20D4">
        <w:rPr>
          <w:rFonts w:hAnsi="ＭＳ 明朝"/>
          <w:szCs w:val="21"/>
        </w:rPr>
        <w:t>4</w:t>
      </w:r>
      <w:r w:rsidRPr="009A7725">
        <w:rPr>
          <w:rFonts w:hAnsi="ＭＳ 明朝" w:hint="eastAsia"/>
          <w:szCs w:val="21"/>
        </w:rPr>
        <w:t>条　補助事業者は、</w:t>
      </w:r>
      <w:r w:rsidR="006C5C61" w:rsidRPr="009A7725">
        <w:rPr>
          <w:rFonts w:hAnsi="ＭＳ 明朝" w:hint="eastAsia"/>
          <w:szCs w:val="21"/>
        </w:rPr>
        <w:t>取得財産等</w:t>
      </w:r>
      <w:r w:rsidRPr="009A7725">
        <w:rPr>
          <w:rFonts w:hAnsi="ＭＳ 明朝" w:hint="eastAsia"/>
          <w:szCs w:val="21"/>
        </w:rPr>
        <w:t>のうち、取得価格又は効用の増加が50</w:t>
      </w:r>
      <w:r w:rsidR="00C842E0" w:rsidRPr="009A7725">
        <w:rPr>
          <w:rFonts w:hAnsi="ＭＳ 明朝" w:hint="eastAsia"/>
          <w:szCs w:val="21"/>
        </w:rPr>
        <w:t>万円を超えるものを、減価償却資産の耐用年数等</w:t>
      </w:r>
      <w:r w:rsidRPr="009A7725">
        <w:rPr>
          <w:rFonts w:hAnsi="ＭＳ 明朝" w:hint="eastAsia"/>
          <w:szCs w:val="21"/>
        </w:rPr>
        <w:t>に関する省令（昭和40年大蔵省令第15</w:t>
      </w:r>
      <w:r w:rsidR="007F2041" w:rsidRPr="009A7725">
        <w:rPr>
          <w:rFonts w:hAnsi="ＭＳ 明朝" w:hint="eastAsia"/>
          <w:szCs w:val="21"/>
        </w:rPr>
        <w:t>号）に定められ</w:t>
      </w:r>
      <w:r w:rsidRPr="009A7725">
        <w:rPr>
          <w:rFonts w:hAnsi="ＭＳ 明朝" w:hint="eastAsia"/>
          <w:szCs w:val="21"/>
        </w:rPr>
        <w:t>た耐用年数の期間内において、知事の承認を受けないで、この補助金の交付の目的に反して使用し、譲渡し、交換し、貸し付け、担保に供し、又は廃棄してはならない。</w:t>
      </w:r>
    </w:p>
    <w:p w14:paraId="50BC79A0" w14:textId="12DAE8A5" w:rsidR="008549D1" w:rsidRPr="009A7725" w:rsidRDefault="006C5C61" w:rsidP="006C5C61">
      <w:pPr>
        <w:autoSpaceDE w:val="0"/>
        <w:autoSpaceDN w:val="0"/>
        <w:ind w:left="283" w:hangingChars="135" w:hanging="283"/>
        <w:rPr>
          <w:rFonts w:hAnsi="ＭＳ 明朝"/>
          <w:szCs w:val="21"/>
        </w:rPr>
      </w:pPr>
      <w:r w:rsidRPr="009A7725">
        <w:rPr>
          <w:rFonts w:hAnsi="ＭＳ 明朝" w:hint="eastAsia"/>
          <w:szCs w:val="21"/>
        </w:rPr>
        <w:lastRenderedPageBreak/>
        <w:t>２　知事は、取得財産等</w:t>
      </w:r>
      <w:r w:rsidR="008549D1" w:rsidRPr="009A7725">
        <w:rPr>
          <w:rFonts w:hAnsi="ＭＳ 明朝" w:hint="eastAsia"/>
          <w:szCs w:val="21"/>
        </w:rPr>
        <w:t>を処分することにより収入があった場合には、その収入の全部又は一部を県に納付させることがある。</w:t>
      </w:r>
    </w:p>
    <w:p w14:paraId="55EF0A1C" w14:textId="77777777" w:rsidR="00C54A15" w:rsidRPr="009A7725" w:rsidRDefault="00C54A15" w:rsidP="00C54A15">
      <w:pPr>
        <w:autoSpaceDE w:val="0"/>
        <w:autoSpaceDN w:val="0"/>
        <w:ind w:firstLine="210"/>
        <w:rPr>
          <w:rFonts w:hAnsi="ＭＳ 明朝"/>
          <w:szCs w:val="21"/>
        </w:rPr>
      </w:pPr>
      <w:r w:rsidRPr="009A7725">
        <w:rPr>
          <w:rFonts w:hAnsi="ＭＳ 明朝" w:hint="eastAsia"/>
          <w:szCs w:val="21"/>
        </w:rPr>
        <w:t>（その他様式等）</w:t>
      </w:r>
    </w:p>
    <w:p w14:paraId="4E63B235" w14:textId="7ED3C546" w:rsidR="00C54A15" w:rsidRPr="009A7725" w:rsidRDefault="00C54A15" w:rsidP="00C54A15">
      <w:pPr>
        <w:pStyle w:val="a3"/>
        <w:autoSpaceDE w:val="0"/>
        <w:autoSpaceDN w:val="0"/>
        <w:ind w:left="238" w:hanging="238"/>
        <w:rPr>
          <w:rFonts w:ascii="ＭＳ 明朝" w:hAnsi="ＭＳ 明朝"/>
          <w:szCs w:val="21"/>
        </w:rPr>
      </w:pPr>
      <w:r w:rsidRPr="009A7725">
        <w:rPr>
          <w:rFonts w:ascii="ＭＳ 明朝" w:hAnsi="ＭＳ 明朝" w:hint="eastAsia"/>
          <w:szCs w:val="21"/>
        </w:rPr>
        <w:t>第</w:t>
      </w:r>
      <w:r w:rsidRPr="009A7725">
        <w:rPr>
          <w:rFonts w:ascii="ＭＳ 明朝" w:hAnsi="ＭＳ 明朝"/>
          <w:szCs w:val="21"/>
        </w:rPr>
        <w:t>1</w:t>
      </w:r>
      <w:r w:rsidR="007E20D4">
        <w:rPr>
          <w:rFonts w:ascii="ＭＳ 明朝" w:hAnsi="ＭＳ 明朝"/>
          <w:szCs w:val="21"/>
        </w:rPr>
        <w:t>5</w:t>
      </w:r>
      <w:r w:rsidRPr="009A7725">
        <w:rPr>
          <w:rFonts w:ascii="ＭＳ 明朝" w:hAnsi="ＭＳ 明朝"/>
          <w:szCs w:val="21"/>
        </w:rPr>
        <w:t>条　第</w:t>
      </w:r>
      <w:r w:rsidR="007E20D4">
        <w:rPr>
          <w:rFonts w:ascii="ＭＳ 明朝" w:hAnsi="ＭＳ 明朝" w:hint="eastAsia"/>
          <w:szCs w:val="21"/>
        </w:rPr>
        <w:t>５</w:t>
      </w:r>
      <w:r w:rsidR="006C5C61" w:rsidRPr="009A7725">
        <w:rPr>
          <w:rFonts w:ascii="ＭＳ 明朝" w:hAnsi="ＭＳ 明朝"/>
          <w:szCs w:val="21"/>
        </w:rPr>
        <w:t>条第１号</w:t>
      </w:r>
      <w:r w:rsidRPr="009A7725">
        <w:rPr>
          <w:rFonts w:ascii="ＭＳ 明朝" w:hAnsi="ＭＳ 明朝"/>
          <w:szCs w:val="21"/>
        </w:rPr>
        <w:t>、同条第２号</w:t>
      </w:r>
      <w:r w:rsidR="006C5C61" w:rsidRPr="009A7725">
        <w:rPr>
          <w:rFonts w:ascii="ＭＳ 明朝" w:hAnsi="ＭＳ 明朝" w:hint="eastAsia"/>
          <w:szCs w:val="21"/>
        </w:rPr>
        <w:t>及び</w:t>
      </w:r>
      <w:r w:rsidRPr="009A7725">
        <w:rPr>
          <w:rFonts w:ascii="ＭＳ 明朝" w:hAnsi="ＭＳ 明朝"/>
          <w:szCs w:val="21"/>
        </w:rPr>
        <w:t>第</w:t>
      </w:r>
      <w:r w:rsidR="008631D0" w:rsidRPr="009A7725">
        <w:rPr>
          <w:rFonts w:ascii="ＭＳ 明朝" w:hAnsi="ＭＳ 明朝" w:hint="eastAsia"/>
          <w:szCs w:val="21"/>
        </w:rPr>
        <w:t>1</w:t>
      </w:r>
      <w:r w:rsidR="007E20D4">
        <w:rPr>
          <w:rFonts w:ascii="ＭＳ 明朝" w:hAnsi="ＭＳ 明朝"/>
          <w:szCs w:val="21"/>
        </w:rPr>
        <w:t>1</w:t>
      </w:r>
      <w:r w:rsidRPr="009A7725">
        <w:rPr>
          <w:rFonts w:ascii="ＭＳ 明朝" w:hAnsi="ＭＳ 明朝"/>
          <w:szCs w:val="21"/>
        </w:rPr>
        <w:t>条の場合において知事に提出する書類の様式等は、次の表のとおりとする。</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4"/>
        <w:gridCol w:w="1440"/>
        <w:gridCol w:w="1440"/>
      </w:tblGrid>
      <w:tr w:rsidR="009A7725" w:rsidRPr="009A7725" w14:paraId="37C7B0D0" w14:textId="77777777" w:rsidTr="002C2C8D">
        <w:trPr>
          <w:trHeight w:val="267"/>
        </w:trPr>
        <w:tc>
          <w:tcPr>
            <w:tcW w:w="4294" w:type="dxa"/>
          </w:tcPr>
          <w:p w14:paraId="61B87385" w14:textId="77777777" w:rsidR="00C54A15" w:rsidRPr="009A7725" w:rsidRDefault="00C54A15" w:rsidP="002C2C8D">
            <w:pPr>
              <w:pStyle w:val="a3"/>
              <w:autoSpaceDE w:val="0"/>
              <w:autoSpaceDN w:val="0"/>
              <w:ind w:left="0" w:firstLine="0"/>
              <w:jc w:val="center"/>
              <w:rPr>
                <w:rFonts w:ascii="ＭＳ 明朝" w:hAnsi="ＭＳ 明朝"/>
                <w:szCs w:val="21"/>
              </w:rPr>
            </w:pPr>
            <w:r w:rsidRPr="009A7725">
              <w:rPr>
                <w:rFonts w:ascii="ＭＳ 明朝" w:hAnsi="ＭＳ 明朝" w:hint="eastAsia"/>
                <w:szCs w:val="21"/>
              </w:rPr>
              <w:t>書類</w:t>
            </w:r>
          </w:p>
        </w:tc>
        <w:tc>
          <w:tcPr>
            <w:tcW w:w="1440" w:type="dxa"/>
          </w:tcPr>
          <w:p w14:paraId="7C348E1A" w14:textId="77777777" w:rsidR="00C54A15" w:rsidRPr="009A7725" w:rsidRDefault="00C54A15" w:rsidP="002C2C8D">
            <w:pPr>
              <w:pStyle w:val="a3"/>
              <w:autoSpaceDE w:val="0"/>
              <w:autoSpaceDN w:val="0"/>
              <w:ind w:left="0" w:firstLine="0"/>
              <w:jc w:val="center"/>
              <w:rPr>
                <w:rFonts w:ascii="ＭＳ 明朝" w:hAnsi="ＭＳ 明朝"/>
                <w:szCs w:val="21"/>
              </w:rPr>
            </w:pPr>
            <w:r w:rsidRPr="009A7725">
              <w:rPr>
                <w:rFonts w:ascii="ＭＳ 明朝" w:hAnsi="ＭＳ 明朝" w:hint="eastAsia"/>
                <w:szCs w:val="21"/>
              </w:rPr>
              <w:t>様式</w:t>
            </w:r>
          </w:p>
        </w:tc>
        <w:tc>
          <w:tcPr>
            <w:tcW w:w="1440" w:type="dxa"/>
          </w:tcPr>
          <w:p w14:paraId="073C8504" w14:textId="77777777" w:rsidR="00C54A15" w:rsidRPr="009A7725" w:rsidRDefault="00C54A15" w:rsidP="002C2C8D">
            <w:pPr>
              <w:pStyle w:val="a3"/>
              <w:autoSpaceDE w:val="0"/>
              <w:autoSpaceDN w:val="0"/>
              <w:ind w:left="0" w:firstLine="0"/>
              <w:jc w:val="center"/>
              <w:rPr>
                <w:rFonts w:ascii="ＭＳ 明朝" w:hAnsi="ＭＳ 明朝"/>
                <w:szCs w:val="21"/>
              </w:rPr>
            </w:pPr>
            <w:r w:rsidRPr="009A7725">
              <w:rPr>
                <w:rFonts w:ascii="ＭＳ 明朝" w:hAnsi="ＭＳ 明朝" w:hint="eastAsia"/>
                <w:szCs w:val="21"/>
              </w:rPr>
              <w:t>部数</w:t>
            </w:r>
          </w:p>
        </w:tc>
      </w:tr>
      <w:tr w:rsidR="009A7725" w:rsidRPr="009A7725" w14:paraId="05EB17FD" w14:textId="77777777" w:rsidTr="002C2C8D">
        <w:trPr>
          <w:trHeight w:val="370"/>
        </w:trPr>
        <w:tc>
          <w:tcPr>
            <w:tcW w:w="4294" w:type="dxa"/>
          </w:tcPr>
          <w:p w14:paraId="02D6E48C" w14:textId="32FCCCA3" w:rsidR="00C54A15" w:rsidRPr="009A7725" w:rsidRDefault="00C54A15" w:rsidP="002C2C8D">
            <w:pPr>
              <w:pStyle w:val="a3"/>
              <w:autoSpaceDE w:val="0"/>
              <w:autoSpaceDN w:val="0"/>
              <w:ind w:left="0" w:firstLine="0"/>
              <w:rPr>
                <w:rFonts w:ascii="ＭＳ 明朝" w:hAnsi="ＭＳ 明朝"/>
                <w:szCs w:val="21"/>
              </w:rPr>
            </w:pPr>
            <w:r w:rsidRPr="009A7725">
              <w:rPr>
                <w:rFonts w:ascii="ＭＳ 明朝" w:hAnsi="ＭＳ 明朝" w:hint="eastAsia"/>
                <w:szCs w:val="21"/>
              </w:rPr>
              <w:t>変更承認申請書（第</w:t>
            </w:r>
            <w:r w:rsidR="007E20D4">
              <w:rPr>
                <w:rFonts w:ascii="ＭＳ 明朝" w:hAnsi="ＭＳ 明朝" w:hint="eastAsia"/>
                <w:szCs w:val="21"/>
              </w:rPr>
              <w:t>７</w:t>
            </w:r>
            <w:r w:rsidR="00E8678F" w:rsidRPr="009A7725">
              <w:rPr>
                <w:rFonts w:ascii="ＭＳ 明朝" w:hAnsi="ＭＳ 明朝" w:hint="eastAsia"/>
                <w:szCs w:val="21"/>
              </w:rPr>
              <w:t>条第１号</w:t>
            </w:r>
            <w:r w:rsidRPr="009A7725">
              <w:rPr>
                <w:rFonts w:ascii="ＭＳ 明朝" w:hAnsi="ＭＳ 明朝" w:hint="eastAsia"/>
                <w:szCs w:val="21"/>
              </w:rPr>
              <w:t>関係）</w:t>
            </w:r>
          </w:p>
        </w:tc>
        <w:tc>
          <w:tcPr>
            <w:tcW w:w="1440" w:type="dxa"/>
          </w:tcPr>
          <w:p w14:paraId="090A7F31" w14:textId="77777777" w:rsidR="00C54A15" w:rsidRPr="009A7725" w:rsidRDefault="00C54A15" w:rsidP="002C2C8D">
            <w:pPr>
              <w:pStyle w:val="a3"/>
              <w:autoSpaceDE w:val="0"/>
              <w:autoSpaceDN w:val="0"/>
              <w:ind w:left="0" w:firstLine="0"/>
              <w:rPr>
                <w:rFonts w:ascii="ＭＳ 明朝" w:hAnsi="ＭＳ 明朝"/>
                <w:szCs w:val="21"/>
              </w:rPr>
            </w:pPr>
            <w:r w:rsidRPr="009A7725">
              <w:rPr>
                <w:rFonts w:ascii="ＭＳ 明朝" w:hAnsi="ＭＳ 明朝" w:hint="eastAsia"/>
                <w:szCs w:val="21"/>
              </w:rPr>
              <w:t>様式第５号</w:t>
            </w:r>
          </w:p>
        </w:tc>
        <w:tc>
          <w:tcPr>
            <w:tcW w:w="1440" w:type="dxa"/>
          </w:tcPr>
          <w:p w14:paraId="72BE3458" w14:textId="77777777" w:rsidR="00C54A15" w:rsidRPr="009A7725" w:rsidRDefault="00C54A15" w:rsidP="002C2C8D">
            <w:pPr>
              <w:pStyle w:val="a3"/>
              <w:autoSpaceDE w:val="0"/>
              <w:autoSpaceDN w:val="0"/>
              <w:ind w:left="0" w:firstLine="0"/>
              <w:rPr>
                <w:rFonts w:ascii="ＭＳ 明朝" w:hAnsi="ＭＳ 明朝"/>
                <w:szCs w:val="21"/>
              </w:rPr>
            </w:pPr>
            <w:r w:rsidRPr="009A7725">
              <w:rPr>
                <w:rFonts w:ascii="ＭＳ 明朝" w:hAnsi="ＭＳ 明朝" w:hint="eastAsia"/>
                <w:szCs w:val="21"/>
              </w:rPr>
              <w:t>正本１部</w:t>
            </w:r>
          </w:p>
        </w:tc>
      </w:tr>
      <w:tr w:rsidR="009A7725" w:rsidRPr="009A7725" w14:paraId="4C7049D9" w14:textId="77777777" w:rsidTr="002C2C8D">
        <w:trPr>
          <w:trHeight w:val="370"/>
        </w:trPr>
        <w:tc>
          <w:tcPr>
            <w:tcW w:w="4294" w:type="dxa"/>
          </w:tcPr>
          <w:p w14:paraId="2703EB33" w14:textId="1FBFFCD9" w:rsidR="00C54A15" w:rsidRPr="009A7725" w:rsidRDefault="00C54A15" w:rsidP="002C2C8D">
            <w:pPr>
              <w:pStyle w:val="a3"/>
              <w:autoSpaceDE w:val="0"/>
              <w:autoSpaceDN w:val="0"/>
              <w:ind w:left="261" w:hanging="261"/>
              <w:rPr>
                <w:rFonts w:ascii="ＭＳ 明朝" w:hAnsi="ＭＳ 明朝"/>
                <w:szCs w:val="21"/>
              </w:rPr>
            </w:pPr>
            <w:r w:rsidRPr="009A7725">
              <w:rPr>
                <w:rFonts w:ascii="ＭＳ 明朝" w:hAnsi="ＭＳ 明朝" w:hint="eastAsia"/>
                <w:szCs w:val="21"/>
              </w:rPr>
              <w:t>中止（廃止）申請書（第</w:t>
            </w:r>
            <w:r w:rsidR="007E20D4">
              <w:rPr>
                <w:rFonts w:ascii="ＭＳ 明朝" w:hAnsi="ＭＳ 明朝" w:hint="eastAsia"/>
                <w:szCs w:val="21"/>
              </w:rPr>
              <w:t>７</w:t>
            </w:r>
            <w:r w:rsidRPr="009A7725">
              <w:rPr>
                <w:rFonts w:ascii="ＭＳ 明朝" w:hAnsi="ＭＳ 明朝" w:hint="eastAsia"/>
                <w:szCs w:val="21"/>
              </w:rPr>
              <w:t>条第２号関係）</w:t>
            </w:r>
          </w:p>
        </w:tc>
        <w:tc>
          <w:tcPr>
            <w:tcW w:w="1440" w:type="dxa"/>
          </w:tcPr>
          <w:p w14:paraId="5C62D666" w14:textId="77777777" w:rsidR="00C54A15" w:rsidRPr="009A7725" w:rsidRDefault="00C54A15" w:rsidP="002C2C8D">
            <w:pPr>
              <w:pStyle w:val="a3"/>
              <w:autoSpaceDE w:val="0"/>
              <w:autoSpaceDN w:val="0"/>
              <w:ind w:left="0" w:firstLine="0"/>
              <w:rPr>
                <w:rFonts w:ascii="ＭＳ 明朝" w:hAnsi="ＭＳ 明朝"/>
                <w:szCs w:val="21"/>
              </w:rPr>
            </w:pPr>
            <w:r w:rsidRPr="009A7725">
              <w:rPr>
                <w:rFonts w:ascii="ＭＳ 明朝" w:hAnsi="ＭＳ 明朝" w:hint="eastAsia"/>
                <w:szCs w:val="21"/>
              </w:rPr>
              <w:t>様式第６号</w:t>
            </w:r>
          </w:p>
        </w:tc>
        <w:tc>
          <w:tcPr>
            <w:tcW w:w="1440" w:type="dxa"/>
          </w:tcPr>
          <w:p w14:paraId="56C7DCD9" w14:textId="77777777" w:rsidR="00C54A15" w:rsidRPr="009A7725" w:rsidRDefault="00C54A15" w:rsidP="002C2C8D">
            <w:pPr>
              <w:pStyle w:val="a3"/>
              <w:autoSpaceDE w:val="0"/>
              <w:autoSpaceDN w:val="0"/>
              <w:ind w:left="0" w:firstLine="0"/>
              <w:rPr>
                <w:rFonts w:ascii="ＭＳ 明朝" w:hAnsi="ＭＳ 明朝"/>
                <w:szCs w:val="21"/>
              </w:rPr>
            </w:pPr>
            <w:r w:rsidRPr="009A7725">
              <w:rPr>
                <w:rFonts w:ascii="ＭＳ 明朝" w:hAnsi="ＭＳ 明朝" w:hint="eastAsia"/>
                <w:szCs w:val="21"/>
              </w:rPr>
              <w:t>正本１部</w:t>
            </w:r>
          </w:p>
        </w:tc>
      </w:tr>
      <w:tr w:rsidR="009A7725" w:rsidRPr="009A7725" w14:paraId="7D78FAE4" w14:textId="77777777" w:rsidTr="002C2C8D">
        <w:trPr>
          <w:trHeight w:val="370"/>
        </w:trPr>
        <w:tc>
          <w:tcPr>
            <w:tcW w:w="4294" w:type="dxa"/>
          </w:tcPr>
          <w:p w14:paraId="68AA8644" w14:textId="62539D34" w:rsidR="00C54A15" w:rsidRPr="009A7725" w:rsidRDefault="00C54A15" w:rsidP="002C2C8D">
            <w:pPr>
              <w:pStyle w:val="a3"/>
              <w:autoSpaceDE w:val="0"/>
              <w:autoSpaceDN w:val="0"/>
              <w:ind w:left="0" w:firstLine="0"/>
              <w:rPr>
                <w:rFonts w:ascii="ＭＳ 明朝" w:hAnsi="ＭＳ 明朝"/>
                <w:szCs w:val="21"/>
              </w:rPr>
            </w:pPr>
            <w:r w:rsidRPr="009A7725">
              <w:rPr>
                <w:rFonts w:ascii="ＭＳ 明朝" w:hAnsi="ＭＳ 明朝" w:hint="eastAsia"/>
                <w:szCs w:val="21"/>
              </w:rPr>
              <w:t>概算払請求書（第1</w:t>
            </w:r>
            <w:r w:rsidR="007E20D4">
              <w:rPr>
                <w:rFonts w:ascii="ＭＳ 明朝" w:hAnsi="ＭＳ 明朝"/>
                <w:szCs w:val="21"/>
              </w:rPr>
              <w:t>1</w:t>
            </w:r>
            <w:r w:rsidRPr="009A7725">
              <w:rPr>
                <w:rFonts w:ascii="ＭＳ 明朝" w:hAnsi="ＭＳ 明朝" w:hint="eastAsia"/>
                <w:szCs w:val="21"/>
              </w:rPr>
              <w:t>条関係）</w:t>
            </w:r>
          </w:p>
        </w:tc>
        <w:tc>
          <w:tcPr>
            <w:tcW w:w="1440" w:type="dxa"/>
          </w:tcPr>
          <w:p w14:paraId="70EDD157" w14:textId="77777777" w:rsidR="00C54A15" w:rsidRPr="009A7725" w:rsidRDefault="00C54A15" w:rsidP="002C2C8D">
            <w:pPr>
              <w:pStyle w:val="a3"/>
              <w:autoSpaceDE w:val="0"/>
              <w:autoSpaceDN w:val="0"/>
              <w:ind w:left="0" w:firstLine="0"/>
              <w:rPr>
                <w:rFonts w:ascii="ＭＳ 明朝" w:hAnsi="ＭＳ 明朝"/>
                <w:szCs w:val="21"/>
              </w:rPr>
            </w:pPr>
            <w:r w:rsidRPr="009A7725">
              <w:rPr>
                <w:rFonts w:ascii="ＭＳ 明朝" w:hAnsi="ＭＳ 明朝" w:hint="eastAsia"/>
                <w:szCs w:val="21"/>
              </w:rPr>
              <w:t>様式第７号</w:t>
            </w:r>
          </w:p>
        </w:tc>
        <w:tc>
          <w:tcPr>
            <w:tcW w:w="1440" w:type="dxa"/>
          </w:tcPr>
          <w:p w14:paraId="6E84F35C" w14:textId="77777777" w:rsidR="00C54A15" w:rsidRPr="009A7725" w:rsidRDefault="00C54A15" w:rsidP="002C2C8D">
            <w:pPr>
              <w:pStyle w:val="a3"/>
              <w:autoSpaceDE w:val="0"/>
              <w:autoSpaceDN w:val="0"/>
              <w:ind w:left="0" w:firstLine="0"/>
              <w:rPr>
                <w:rFonts w:ascii="ＭＳ 明朝" w:hAnsi="ＭＳ 明朝"/>
                <w:szCs w:val="21"/>
              </w:rPr>
            </w:pPr>
            <w:r w:rsidRPr="009A7725">
              <w:rPr>
                <w:rFonts w:ascii="ＭＳ 明朝" w:hAnsi="ＭＳ 明朝" w:hint="eastAsia"/>
                <w:szCs w:val="21"/>
              </w:rPr>
              <w:t>正本１部</w:t>
            </w:r>
          </w:p>
        </w:tc>
      </w:tr>
    </w:tbl>
    <w:p w14:paraId="21B6DB04" w14:textId="454E6DF3" w:rsidR="008549D1" w:rsidRPr="009A7725" w:rsidRDefault="008549D1" w:rsidP="008549D1">
      <w:pPr>
        <w:autoSpaceDE w:val="0"/>
        <w:autoSpaceDN w:val="0"/>
        <w:ind w:firstLineChars="100" w:firstLine="210"/>
        <w:rPr>
          <w:rFonts w:hAnsi="ＭＳ 明朝"/>
          <w:szCs w:val="21"/>
        </w:rPr>
      </w:pPr>
      <w:r w:rsidRPr="009A7725">
        <w:rPr>
          <w:rFonts w:hAnsi="ＭＳ 明朝" w:hint="eastAsia"/>
          <w:szCs w:val="21"/>
        </w:rPr>
        <w:t>（補助金の返還等）</w:t>
      </w:r>
    </w:p>
    <w:p w14:paraId="07D65FD9" w14:textId="5F1FBC55" w:rsidR="00E613A9" w:rsidRPr="009A7725" w:rsidRDefault="0091185C" w:rsidP="00252C2A">
      <w:pPr>
        <w:autoSpaceDE w:val="0"/>
        <w:autoSpaceDN w:val="0"/>
        <w:ind w:left="210" w:hangingChars="100" w:hanging="210"/>
        <w:rPr>
          <w:rFonts w:hAnsi="ＭＳ 明朝"/>
          <w:szCs w:val="21"/>
        </w:rPr>
      </w:pPr>
      <w:r w:rsidRPr="009A7725">
        <w:rPr>
          <w:rFonts w:hAnsi="ＭＳ 明朝" w:hint="eastAsia"/>
          <w:szCs w:val="21"/>
        </w:rPr>
        <w:t>第</w:t>
      </w:r>
      <w:r w:rsidR="008631D0" w:rsidRPr="009A7725">
        <w:rPr>
          <w:rFonts w:hAnsi="ＭＳ 明朝" w:hint="eastAsia"/>
          <w:szCs w:val="21"/>
        </w:rPr>
        <w:t>1</w:t>
      </w:r>
      <w:r w:rsidR="007E20D4">
        <w:rPr>
          <w:rFonts w:hAnsi="ＭＳ 明朝"/>
          <w:szCs w:val="21"/>
        </w:rPr>
        <w:t>6</w:t>
      </w:r>
      <w:r w:rsidR="008549D1" w:rsidRPr="009A7725">
        <w:rPr>
          <w:rFonts w:hAnsi="ＭＳ 明朝" w:hint="eastAsia"/>
          <w:szCs w:val="21"/>
        </w:rPr>
        <w:t>条　知事は</w:t>
      </w:r>
      <w:r w:rsidR="00492859" w:rsidRPr="009A7725">
        <w:rPr>
          <w:rFonts w:hAnsi="ＭＳ 明朝" w:hint="eastAsia"/>
          <w:szCs w:val="21"/>
        </w:rPr>
        <w:t>、補助金の交付の決定を取り消した場合において、補助事業の当該取</w:t>
      </w:r>
      <w:r w:rsidR="008549D1" w:rsidRPr="009A7725">
        <w:rPr>
          <w:rFonts w:hAnsi="ＭＳ 明朝" w:hint="eastAsia"/>
          <w:szCs w:val="21"/>
        </w:rPr>
        <w:t>消しに係る部分に関し、既に補</w:t>
      </w:r>
      <w:r w:rsidR="00492859" w:rsidRPr="009A7725">
        <w:rPr>
          <w:rFonts w:hAnsi="ＭＳ 明朝" w:hint="eastAsia"/>
          <w:szCs w:val="21"/>
        </w:rPr>
        <w:t>助金が交付されているときは、期限を定めてその返還</w:t>
      </w:r>
      <w:r w:rsidR="008549D1" w:rsidRPr="009A7725">
        <w:rPr>
          <w:rFonts w:hAnsi="ＭＳ 明朝" w:hint="eastAsia"/>
          <w:szCs w:val="21"/>
        </w:rPr>
        <w:t>を求めるものとする。</w:t>
      </w:r>
    </w:p>
    <w:p w14:paraId="58074962" w14:textId="1148F519" w:rsidR="00EF4E4A" w:rsidRPr="009A7725" w:rsidRDefault="00EF4E4A" w:rsidP="00296751">
      <w:pPr>
        <w:autoSpaceDE w:val="0"/>
        <w:autoSpaceDN w:val="0"/>
        <w:ind w:firstLine="210"/>
        <w:rPr>
          <w:rFonts w:hAnsi="ＭＳ 明朝"/>
          <w:szCs w:val="21"/>
        </w:rPr>
      </w:pPr>
      <w:r w:rsidRPr="009A7725">
        <w:rPr>
          <w:rFonts w:hAnsi="ＭＳ 明朝" w:hint="eastAsia"/>
          <w:szCs w:val="21"/>
        </w:rPr>
        <w:t>（その他）</w:t>
      </w:r>
    </w:p>
    <w:p w14:paraId="2A971B68" w14:textId="24AD3924" w:rsidR="00EF4E4A" w:rsidRPr="009A7725" w:rsidRDefault="00EF4E4A" w:rsidP="00296751">
      <w:pPr>
        <w:autoSpaceDE w:val="0"/>
        <w:autoSpaceDN w:val="0"/>
        <w:ind w:left="224" w:hanging="224"/>
        <w:rPr>
          <w:rFonts w:hAnsi="ＭＳ 明朝"/>
          <w:szCs w:val="21"/>
        </w:rPr>
      </w:pPr>
      <w:r w:rsidRPr="009A7725">
        <w:rPr>
          <w:rFonts w:hAnsi="ＭＳ 明朝" w:hint="eastAsia"/>
          <w:szCs w:val="21"/>
        </w:rPr>
        <w:t>第</w:t>
      </w:r>
      <w:r w:rsidR="0091185C" w:rsidRPr="009A7725">
        <w:rPr>
          <w:rFonts w:hAnsi="ＭＳ 明朝" w:hint="eastAsia"/>
          <w:szCs w:val="21"/>
        </w:rPr>
        <w:t>1</w:t>
      </w:r>
      <w:r w:rsidR="007E20D4">
        <w:rPr>
          <w:rFonts w:hAnsi="ＭＳ 明朝"/>
          <w:szCs w:val="21"/>
        </w:rPr>
        <w:t>7</w:t>
      </w:r>
      <w:r w:rsidRPr="009A7725">
        <w:rPr>
          <w:rFonts w:hAnsi="ＭＳ 明朝"/>
          <w:szCs w:val="21"/>
        </w:rPr>
        <w:t>条　この要綱に定めるもののほか、この要綱の実施に関し必要な事項は、知事が別に定める。</w:t>
      </w:r>
    </w:p>
    <w:p w14:paraId="0203205A" w14:textId="77777777" w:rsidR="00EF4E4A" w:rsidRPr="009A7725" w:rsidRDefault="00EF4E4A" w:rsidP="00296751">
      <w:pPr>
        <w:autoSpaceDE w:val="0"/>
        <w:autoSpaceDN w:val="0"/>
        <w:ind w:left="224" w:hanging="224"/>
        <w:rPr>
          <w:rFonts w:hAnsi="ＭＳ 明朝"/>
          <w:szCs w:val="21"/>
        </w:rPr>
      </w:pPr>
      <w:r w:rsidRPr="009A7725">
        <w:rPr>
          <w:rFonts w:hAnsi="ＭＳ 明朝" w:hint="eastAsia"/>
          <w:szCs w:val="21"/>
        </w:rPr>
        <w:t xml:space="preserve">　　　附　則</w:t>
      </w:r>
    </w:p>
    <w:p w14:paraId="4CFCDFAE" w14:textId="203F844D" w:rsidR="00EF4E4A" w:rsidRDefault="00EF4E4A" w:rsidP="00296751">
      <w:pPr>
        <w:pStyle w:val="a3"/>
        <w:autoSpaceDE w:val="0"/>
        <w:autoSpaceDN w:val="0"/>
        <w:rPr>
          <w:rFonts w:ascii="ＭＳ 明朝" w:hAnsi="ＭＳ 明朝"/>
          <w:szCs w:val="21"/>
        </w:rPr>
      </w:pPr>
      <w:r w:rsidRPr="009A7725">
        <w:rPr>
          <w:rFonts w:ascii="ＭＳ 明朝" w:hAnsi="ＭＳ 明朝" w:hint="eastAsia"/>
          <w:szCs w:val="21"/>
        </w:rPr>
        <w:t xml:space="preserve">　この要綱は、</w:t>
      </w:r>
      <w:r w:rsidR="000325FD" w:rsidRPr="009A7725">
        <w:rPr>
          <w:rFonts w:ascii="ＭＳ 明朝" w:hAnsi="ＭＳ 明朝" w:hint="eastAsia"/>
          <w:szCs w:val="21"/>
        </w:rPr>
        <w:t>令和</w:t>
      </w:r>
      <w:r w:rsidR="009542FD">
        <w:rPr>
          <w:rFonts w:ascii="ＭＳ 明朝" w:hAnsi="ＭＳ 明朝" w:hint="eastAsia"/>
          <w:szCs w:val="21"/>
        </w:rPr>
        <w:t>５</w:t>
      </w:r>
      <w:r w:rsidRPr="009A7725">
        <w:rPr>
          <w:rFonts w:ascii="ＭＳ 明朝" w:hAnsi="ＭＳ 明朝" w:hint="eastAsia"/>
          <w:szCs w:val="21"/>
        </w:rPr>
        <w:t>年度分の補助金から適用する。</w:t>
      </w:r>
    </w:p>
    <w:p w14:paraId="73041D97" w14:textId="66DE0A5B" w:rsidR="009542FD" w:rsidRPr="009A7725" w:rsidRDefault="009542FD" w:rsidP="00296751">
      <w:pPr>
        <w:pStyle w:val="a3"/>
        <w:autoSpaceDE w:val="0"/>
        <w:autoSpaceDN w:val="0"/>
        <w:rPr>
          <w:rFonts w:ascii="ＭＳ 明朝" w:hAnsi="ＭＳ 明朝" w:hint="eastAsia"/>
          <w:szCs w:val="21"/>
        </w:rPr>
      </w:pPr>
      <w:r>
        <w:rPr>
          <w:rFonts w:ascii="ＭＳ 明朝" w:hAnsi="ＭＳ 明朝" w:hint="eastAsia"/>
          <w:szCs w:val="21"/>
        </w:rPr>
        <w:t xml:space="preserve">　　　附　則</w:t>
      </w:r>
    </w:p>
    <w:p w14:paraId="45C831CA" w14:textId="0DDF21D6" w:rsidR="005B1D3D" w:rsidRPr="009A7725" w:rsidRDefault="00EF4E4A" w:rsidP="00D1244A">
      <w:pPr>
        <w:pStyle w:val="a3"/>
        <w:autoSpaceDE w:val="0"/>
        <w:autoSpaceDN w:val="0"/>
        <w:rPr>
          <w:rFonts w:ascii="ＭＳ 明朝" w:hAnsi="ＭＳ 明朝"/>
          <w:szCs w:val="21"/>
        </w:rPr>
      </w:pPr>
      <w:r w:rsidRPr="009A7725">
        <w:rPr>
          <w:rFonts w:ascii="ＭＳ 明朝" w:hAnsi="ＭＳ 明朝" w:hint="eastAsia"/>
          <w:szCs w:val="21"/>
        </w:rPr>
        <w:t xml:space="preserve">　</w:t>
      </w:r>
      <w:r w:rsidR="009542FD" w:rsidRPr="009A7725">
        <w:rPr>
          <w:rFonts w:ascii="ＭＳ 明朝" w:hAnsi="ＭＳ 明朝" w:hint="eastAsia"/>
          <w:szCs w:val="21"/>
        </w:rPr>
        <w:t>この要綱は、令和６年度分の補助金から適用する。</w:t>
      </w:r>
    </w:p>
    <w:p w14:paraId="5F5FDC3F" w14:textId="77777777" w:rsidR="00D1244A" w:rsidRPr="009A7725" w:rsidRDefault="00D1244A">
      <w:pPr>
        <w:widowControl/>
        <w:jc w:val="left"/>
        <w:rPr>
          <w:rFonts w:hAnsi="ＭＳ 明朝"/>
          <w:szCs w:val="21"/>
        </w:rPr>
      </w:pPr>
      <w:r w:rsidRPr="009A7725">
        <w:rPr>
          <w:rFonts w:hAnsi="ＭＳ 明朝"/>
          <w:szCs w:val="21"/>
        </w:rPr>
        <w:br w:type="page"/>
      </w:r>
    </w:p>
    <w:p w14:paraId="41D0EFD5" w14:textId="0462D4AF" w:rsidR="0075561B" w:rsidRPr="009A7725" w:rsidRDefault="0075561B" w:rsidP="0075561B">
      <w:pPr>
        <w:pStyle w:val="a3"/>
        <w:autoSpaceDE w:val="0"/>
        <w:autoSpaceDN w:val="0"/>
        <w:rPr>
          <w:rFonts w:ascii="ＭＳ 明朝" w:hAnsi="ＭＳ 明朝"/>
          <w:szCs w:val="21"/>
        </w:rPr>
      </w:pPr>
      <w:bookmarkStart w:id="0" w:name="_Hlk157600641"/>
      <w:bookmarkStart w:id="1" w:name="_Hlk162515330"/>
      <w:r w:rsidRPr="009A7725">
        <w:rPr>
          <w:rFonts w:ascii="ＭＳ 明朝" w:hAnsi="ＭＳ 明朝" w:hint="eastAsia"/>
          <w:szCs w:val="21"/>
        </w:rPr>
        <w:lastRenderedPageBreak/>
        <w:t>別表（第４条関係）</w:t>
      </w:r>
    </w:p>
    <w:p w14:paraId="41B5F17A" w14:textId="77777777" w:rsidR="0075561B" w:rsidRPr="009A7725" w:rsidRDefault="0075561B" w:rsidP="0075561B">
      <w:pPr>
        <w:rPr>
          <w:rFonts w:hAnsi="ＭＳ 明朝"/>
          <w:szCs w:val="21"/>
          <w:u w:val="single"/>
        </w:rPr>
      </w:pPr>
    </w:p>
    <w:tbl>
      <w:tblPr>
        <w:tblStyle w:val="af2"/>
        <w:tblW w:w="9351" w:type="dxa"/>
        <w:tblLook w:val="04A0" w:firstRow="1" w:lastRow="0" w:firstColumn="1" w:lastColumn="0" w:noHBand="0" w:noVBand="1"/>
      </w:tblPr>
      <w:tblGrid>
        <w:gridCol w:w="836"/>
        <w:gridCol w:w="588"/>
        <w:gridCol w:w="1551"/>
        <w:gridCol w:w="4676"/>
        <w:gridCol w:w="1700"/>
      </w:tblGrid>
      <w:tr w:rsidR="009A7725" w:rsidRPr="009A7725" w14:paraId="4A2D5F83" w14:textId="5E9F068E" w:rsidTr="00AC23BD">
        <w:trPr>
          <w:trHeight w:val="396"/>
        </w:trPr>
        <w:tc>
          <w:tcPr>
            <w:tcW w:w="836" w:type="dxa"/>
          </w:tcPr>
          <w:p w14:paraId="7BFDBB12" w14:textId="77777777" w:rsidR="00F44B06" w:rsidRPr="009A7725" w:rsidRDefault="00F44B06" w:rsidP="00925EEA">
            <w:pPr>
              <w:rPr>
                <w:rFonts w:hAnsi="ＭＳ 明朝"/>
                <w:szCs w:val="21"/>
                <w:u w:val="single"/>
              </w:rPr>
            </w:pPr>
            <w:r w:rsidRPr="009A7725">
              <w:rPr>
                <w:rFonts w:hAnsi="ＭＳ 明朝" w:hint="eastAsia"/>
                <w:szCs w:val="21"/>
                <w:u w:val="single"/>
              </w:rPr>
              <w:t>事業</w:t>
            </w:r>
          </w:p>
        </w:tc>
        <w:tc>
          <w:tcPr>
            <w:tcW w:w="2139" w:type="dxa"/>
            <w:gridSpan w:val="2"/>
          </w:tcPr>
          <w:p w14:paraId="4FFE9501" w14:textId="77777777" w:rsidR="00F44B06" w:rsidRPr="009A7725" w:rsidRDefault="00F44B06" w:rsidP="00925EEA">
            <w:pPr>
              <w:rPr>
                <w:rFonts w:hAnsi="ＭＳ 明朝"/>
                <w:szCs w:val="21"/>
                <w:u w:val="single"/>
              </w:rPr>
            </w:pPr>
            <w:r w:rsidRPr="009A7725">
              <w:rPr>
                <w:rFonts w:hAnsi="ＭＳ 明朝" w:hint="eastAsia"/>
                <w:szCs w:val="21"/>
                <w:u w:val="single"/>
              </w:rPr>
              <w:t>経費区分</w:t>
            </w:r>
          </w:p>
        </w:tc>
        <w:tc>
          <w:tcPr>
            <w:tcW w:w="4676" w:type="dxa"/>
          </w:tcPr>
          <w:p w14:paraId="74A71DC1" w14:textId="338463A8" w:rsidR="00F44B06" w:rsidRPr="009A7725" w:rsidRDefault="00F44B06" w:rsidP="00925EEA">
            <w:pPr>
              <w:rPr>
                <w:rFonts w:hAnsi="ＭＳ 明朝"/>
                <w:szCs w:val="21"/>
                <w:u w:val="single"/>
              </w:rPr>
            </w:pPr>
            <w:r w:rsidRPr="009A7725">
              <w:rPr>
                <w:rFonts w:hAnsi="ＭＳ 明朝" w:hint="eastAsia"/>
                <w:szCs w:val="21"/>
                <w:u w:val="single"/>
              </w:rPr>
              <w:t>内容</w:t>
            </w:r>
          </w:p>
        </w:tc>
        <w:tc>
          <w:tcPr>
            <w:tcW w:w="1700" w:type="dxa"/>
            <w:tcBorders>
              <w:bottom w:val="single" w:sz="4" w:space="0" w:color="auto"/>
            </w:tcBorders>
          </w:tcPr>
          <w:p w14:paraId="03970D77" w14:textId="77777777" w:rsidR="00BB3802" w:rsidRPr="009A7725" w:rsidRDefault="00F44B06" w:rsidP="00925EEA">
            <w:pPr>
              <w:rPr>
                <w:rFonts w:hAnsi="ＭＳ 明朝"/>
                <w:szCs w:val="21"/>
                <w:u w:val="single"/>
              </w:rPr>
            </w:pPr>
            <w:r w:rsidRPr="009A7725">
              <w:rPr>
                <w:rFonts w:hAnsi="ＭＳ 明朝" w:hint="eastAsia"/>
                <w:szCs w:val="21"/>
                <w:u w:val="single"/>
              </w:rPr>
              <w:t>補助率</w:t>
            </w:r>
          </w:p>
          <w:p w14:paraId="15CB6156" w14:textId="2BB96CFE" w:rsidR="00F44B06" w:rsidRPr="009A7725" w:rsidRDefault="00BB3802" w:rsidP="00925EEA">
            <w:pPr>
              <w:rPr>
                <w:rFonts w:hAnsi="ＭＳ 明朝"/>
                <w:szCs w:val="21"/>
                <w:u w:val="single"/>
              </w:rPr>
            </w:pPr>
            <w:r w:rsidRPr="009A7725">
              <w:rPr>
                <w:rFonts w:hAnsi="ＭＳ 明朝" w:hint="eastAsia"/>
                <w:szCs w:val="21"/>
                <w:u w:val="single"/>
              </w:rPr>
              <w:t>（補助上限額）</w:t>
            </w:r>
          </w:p>
        </w:tc>
      </w:tr>
      <w:tr w:rsidR="009A7725" w:rsidRPr="009A7725" w14:paraId="0DE1CABF" w14:textId="77777777" w:rsidTr="00AC23BD">
        <w:tc>
          <w:tcPr>
            <w:tcW w:w="836" w:type="dxa"/>
            <w:vMerge w:val="restart"/>
          </w:tcPr>
          <w:p w14:paraId="4BE3E46F" w14:textId="085ACF10" w:rsidR="00470506" w:rsidRPr="009A7725" w:rsidRDefault="00470506" w:rsidP="00925EEA">
            <w:pPr>
              <w:ind w:left="113" w:right="113"/>
              <w:jc w:val="center"/>
              <w:rPr>
                <w:rFonts w:hAnsi="ＭＳ 明朝"/>
                <w:szCs w:val="21"/>
                <w:u w:val="single"/>
              </w:rPr>
            </w:pPr>
            <w:r w:rsidRPr="009A7725">
              <w:rPr>
                <w:rFonts w:hAnsi="ＭＳ 明朝" w:hint="eastAsia"/>
                <w:szCs w:val="21"/>
              </w:rPr>
              <w:t>バックオフィス業務ＤＸ化</w:t>
            </w:r>
            <w:r w:rsidR="007F269A">
              <w:rPr>
                <w:rFonts w:hAnsi="ＭＳ 明朝" w:hint="eastAsia"/>
                <w:szCs w:val="21"/>
              </w:rPr>
              <w:t>推進</w:t>
            </w:r>
            <w:r w:rsidR="00724B95">
              <w:rPr>
                <w:rFonts w:hAnsi="ＭＳ 明朝" w:hint="eastAsia"/>
                <w:szCs w:val="21"/>
              </w:rPr>
              <w:t>支援</w:t>
            </w:r>
            <w:r w:rsidRPr="009A7725">
              <w:rPr>
                <w:rFonts w:hAnsi="ＭＳ 明朝" w:hint="eastAsia"/>
                <w:szCs w:val="21"/>
              </w:rPr>
              <w:t>事業</w:t>
            </w:r>
          </w:p>
        </w:tc>
        <w:tc>
          <w:tcPr>
            <w:tcW w:w="2139" w:type="dxa"/>
            <w:gridSpan w:val="2"/>
          </w:tcPr>
          <w:p w14:paraId="00BF5723" w14:textId="45461688" w:rsidR="00470506" w:rsidRPr="009A7725" w:rsidRDefault="00796E32" w:rsidP="00925EEA">
            <w:pPr>
              <w:rPr>
                <w:rFonts w:hAnsi="ＭＳ 明朝"/>
                <w:szCs w:val="21"/>
              </w:rPr>
            </w:pPr>
            <w:r w:rsidRPr="009A7725">
              <w:rPr>
                <w:rFonts w:hAnsi="ＭＳ 明朝" w:hint="eastAsia"/>
                <w:szCs w:val="21"/>
              </w:rPr>
              <w:t>事前</w:t>
            </w:r>
            <w:r w:rsidR="00470506" w:rsidRPr="009A7725">
              <w:rPr>
                <w:rFonts w:hAnsi="ＭＳ 明朝" w:hint="eastAsia"/>
                <w:szCs w:val="21"/>
              </w:rPr>
              <w:t>相談経費</w:t>
            </w:r>
          </w:p>
        </w:tc>
        <w:tc>
          <w:tcPr>
            <w:tcW w:w="4676" w:type="dxa"/>
          </w:tcPr>
          <w:p w14:paraId="477E80E7" w14:textId="5F0C0154" w:rsidR="00470506" w:rsidRPr="009A7725" w:rsidRDefault="00145D95" w:rsidP="00925EEA">
            <w:pPr>
              <w:rPr>
                <w:rFonts w:hAnsi="ＭＳ 明朝"/>
                <w:szCs w:val="21"/>
              </w:rPr>
            </w:pPr>
            <w:r w:rsidRPr="009A7725">
              <w:rPr>
                <w:rFonts w:hAnsi="ＭＳ 明朝" w:hint="eastAsia"/>
                <w:szCs w:val="21"/>
              </w:rPr>
              <w:t>下記の</w:t>
            </w:r>
            <w:r w:rsidR="00470506" w:rsidRPr="009A7725">
              <w:rPr>
                <w:rFonts w:hAnsi="ＭＳ 明朝" w:hint="eastAsia"/>
                <w:szCs w:val="21"/>
              </w:rPr>
              <w:t>システム等導入を</w:t>
            </w:r>
            <w:r w:rsidR="0070196A" w:rsidRPr="009A7725">
              <w:rPr>
                <w:rFonts w:hAnsi="ＭＳ 明朝" w:hint="eastAsia"/>
                <w:szCs w:val="21"/>
              </w:rPr>
              <w:t>具体的に</w:t>
            </w:r>
            <w:r w:rsidR="00470506" w:rsidRPr="009A7725">
              <w:rPr>
                <w:rFonts w:hAnsi="ＭＳ 明朝" w:hint="eastAsia"/>
                <w:szCs w:val="21"/>
              </w:rPr>
              <w:t>検討する</w:t>
            </w:r>
            <w:r w:rsidRPr="009A7725">
              <w:rPr>
                <w:rFonts w:hAnsi="ＭＳ 明朝" w:hint="eastAsia"/>
                <w:szCs w:val="21"/>
              </w:rPr>
              <w:t>前</w:t>
            </w:r>
            <w:r w:rsidR="0070196A" w:rsidRPr="009A7725">
              <w:rPr>
                <w:rFonts w:hAnsi="ＭＳ 明朝" w:hint="eastAsia"/>
                <w:szCs w:val="21"/>
              </w:rPr>
              <w:t>に自社に</w:t>
            </w:r>
            <w:r w:rsidR="00470506" w:rsidRPr="009A7725">
              <w:rPr>
                <w:rFonts w:hAnsi="ＭＳ 明朝" w:hint="eastAsia"/>
                <w:szCs w:val="21"/>
              </w:rPr>
              <w:t>適切なシステムの選定や導入手法</w:t>
            </w:r>
            <w:r w:rsidR="00C963EB" w:rsidRPr="009A7725">
              <w:rPr>
                <w:rFonts w:hAnsi="ＭＳ 明朝" w:hint="eastAsia"/>
                <w:szCs w:val="21"/>
              </w:rPr>
              <w:t>に関する相談支援を</w:t>
            </w:r>
            <w:r w:rsidR="00470506" w:rsidRPr="009A7725">
              <w:rPr>
                <w:rFonts w:hAnsi="ＭＳ 明朝" w:hint="eastAsia"/>
                <w:szCs w:val="21"/>
              </w:rPr>
              <w:t>外部専門家等</w:t>
            </w:r>
            <w:r w:rsidR="000D4E3B" w:rsidRPr="009A7725">
              <w:rPr>
                <w:rFonts w:hAnsi="ＭＳ 明朝" w:hint="eastAsia"/>
                <w:szCs w:val="21"/>
              </w:rPr>
              <w:t>から受ける場合</w:t>
            </w:r>
            <w:r w:rsidR="0070196A" w:rsidRPr="009A7725">
              <w:rPr>
                <w:rFonts w:hAnsi="ＭＳ 明朝" w:hint="eastAsia"/>
                <w:szCs w:val="21"/>
              </w:rPr>
              <w:t>に要する経費</w:t>
            </w:r>
          </w:p>
        </w:tc>
        <w:tc>
          <w:tcPr>
            <w:tcW w:w="1700" w:type="dxa"/>
            <w:vMerge w:val="restart"/>
            <w:tcBorders>
              <w:bottom w:val="nil"/>
            </w:tcBorders>
          </w:tcPr>
          <w:p w14:paraId="67EC67F2" w14:textId="77777777" w:rsidR="00470506" w:rsidRPr="009A7725" w:rsidRDefault="00470506" w:rsidP="00925EEA">
            <w:pPr>
              <w:rPr>
                <w:rFonts w:hAnsi="ＭＳ 明朝" w:cs="ＭＳ ゴシック"/>
                <w:szCs w:val="21"/>
              </w:rPr>
            </w:pPr>
          </w:p>
          <w:p w14:paraId="735C9EA1" w14:textId="77777777" w:rsidR="00470506" w:rsidRPr="009A7725" w:rsidRDefault="00470506" w:rsidP="00925EEA">
            <w:pPr>
              <w:rPr>
                <w:rFonts w:hAnsi="ＭＳ 明朝" w:cs="ＭＳ ゴシック"/>
                <w:szCs w:val="21"/>
              </w:rPr>
            </w:pPr>
          </w:p>
          <w:p w14:paraId="433E8006" w14:textId="602876EF" w:rsidR="00470506" w:rsidRPr="009A7725" w:rsidRDefault="00470506" w:rsidP="00925EEA">
            <w:pPr>
              <w:rPr>
                <w:rFonts w:hAnsi="ＭＳ 明朝" w:cs="ＭＳ ゴシック"/>
                <w:szCs w:val="21"/>
              </w:rPr>
            </w:pPr>
            <w:r w:rsidRPr="009A7725">
              <w:rPr>
                <w:rFonts w:hAnsi="ＭＳ 明朝" w:cs="ＭＳ ゴシック"/>
                <w:szCs w:val="21"/>
              </w:rPr>
              <w:t xml:space="preserve">２分の１以内 </w:t>
            </w:r>
          </w:p>
          <w:p w14:paraId="5B23F7AF" w14:textId="560C1BE8" w:rsidR="00470506" w:rsidRPr="009A7725" w:rsidRDefault="00470506" w:rsidP="00925EEA">
            <w:pPr>
              <w:rPr>
                <w:rFonts w:hAnsi="ＭＳ 明朝"/>
                <w:szCs w:val="21"/>
                <w:u w:val="single"/>
              </w:rPr>
            </w:pPr>
            <w:r w:rsidRPr="009A7725">
              <w:rPr>
                <w:rFonts w:hAnsi="ＭＳ 明朝" w:cs="ＭＳ ゴシック"/>
                <w:szCs w:val="21"/>
              </w:rPr>
              <w:t>（５０万円を上限と</w:t>
            </w:r>
            <w:r w:rsidRPr="009A7725">
              <w:rPr>
                <w:rFonts w:hAnsi="ＭＳ 明朝" w:cs="ＭＳ ゴシック" w:hint="eastAsia"/>
                <w:szCs w:val="21"/>
              </w:rPr>
              <w:t>する）</w:t>
            </w:r>
            <w:r w:rsidR="00A02F8F" w:rsidRPr="009A7725">
              <w:rPr>
                <w:rFonts w:hAnsi="ＭＳ 明朝" w:cs="ＭＳ ゴシック" w:hint="eastAsia"/>
                <w:szCs w:val="21"/>
              </w:rPr>
              <w:t>※２</w:t>
            </w:r>
          </w:p>
        </w:tc>
      </w:tr>
      <w:tr w:rsidR="009A7725" w:rsidRPr="009A7725" w14:paraId="6D68FF37" w14:textId="3661DB5D" w:rsidTr="00AC23BD">
        <w:tc>
          <w:tcPr>
            <w:tcW w:w="836" w:type="dxa"/>
            <w:vMerge/>
            <w:textDirection w:val="tbRlV"/>
            <w:vAlign w:val="center"/>
          </w:tcPr>
          <w:p w14:paraId="49B5FBBB" w14:textId="3B051414" w:rsidR="00AC23BD" w:rsidRPr="009A7725" w:rsidRDefault="00AC23BD" w:rsidP="00925EEA">
            <w:pPr>
              <w:ind w:left="113" w:right="113"/>
              <w:jc w:val="center"/>
              <w:rPr>
                <w:rFonts w:hAnsi="ＭＳ 明朝"/>
                <w:szCs w:val="21"/>
                <w:u w:val="single"/>
              </w:rPr>
            </w:pPr>
          </w:p>
        </w:tc>
        <w:tc>
          <w:tcPr>
            <w:tcW w:w="588" w:type="dxa"/>
            <w:vMerge w:val="restart"/>
            <w:textDirection w:val="tbRlV"/>
          </w:tcPr>
          <w:p w14:paraId="65871849" w14:textId="77777777" w:rsidR="00AC23BD" w:rsidRPr="009A7725" w:rsidRDefault="00AC23BD" w:rsidP="0069416B">
            <w:pPr>
              <w:jc w:val="center"/>
              <w:rPr>
                <w:rFonts w:hAnsi="ＭＳ 明朝"/>
                <w:szCs w:val="21"/>
                <w:u w:val="single"/>
              </w:rPr>
            </w:pPr>
            <w:r w:rsidRPr="009A7725">
              <w:rPr>
                <w:rFonts w:hAnsi="ＭＳ 明朝" w:hint="eastAsia"/>
                <w:szCs w:val="21"/>
              </w:rPr>
              <w:t>システム等導入費</w:t>
            </w:r>
          </w:p>
        </w:tc>
        <w:tc>
          <w:tcPr>
            <w:tcW w:w="1551" w:type="dxa"/>
          </w:tcPr>
          <w:p w14:paraId="0ABBA32E" w14:textId="77777777" w:rsidR="00AC23BD" w:rsidRPr="009A7725" w:rsidRDefault="00AC23BD" w:rsidP="00925EEA">
            <w:pPr>
              <w:rPr>
                <w:rFonts w:hAnsi="ＭＳ 明朝"/>
                <w:kern w:val="0"/>
                <w:szCs w:val="21"/>
                <w:u w:val="single"/>
              </w:rPr>
            </w:pPr>
            <w:r w:rsidRPr="009A7725">
              <w:rPr>
                <w:rFonts w:hAnsi="ＭＳ 明朝" w:hint="eastAsia"/>
                <w:szCs w:val="21"/>
              </w:rPr>
              <w:t>クラウドサービス使用料</w:t>
            </w:r>
          </w:p>
        </w:tc>
        <w:tc>
          <w:tcPr>
            <w:tcW w:w="4676" w:type="dxa"/>
          </w:tcPr>
          <w:p w14:paraId="5B6FDC73" w14:textId="77777777" w:rsidR="00AC23BD" w:rsidRPr="009A7725" w:rsidRDefault="00AC23BD" w:rsidP="00925EEA">
            <w:pPr>
              <w:rPr>
                <w:rFonts w:hAnsi="ＭＳ 明朝"/>
                <w:szCs w:val="21"/>
                <w:u w:val="single"/>
              </w:rPr>
            </w:pPr>
            <w:r w:rsidRPr="009A7725">
              <w:rPr>
                <w:rFonts w:hAnsi="ＭＳ 明朝" w:cs="ＭＳ ゴシック" w:hint="eastAsia"/>
                <w:kern w:val="0"/>
                <w:szCs w:val="21"/>
              </w:rPr>
              <w:t>専ら補助事業のために使用されるクラウドの利用料</w:t>
            </w:r>
          </w:p>
        </w:tc>
        <w:tc>
          <w:tcPr>
            <w:tcW w:w="1700" w:type="dxa"/>
            <w:vMerge/>
            <w:tcBorders>
              <w:bottom w:val="nil"/>
            </w:tcBorders>
          </w:tcPr>
          <w:p w14:paraId="63293E53" w14:textId="4B0DB52D" w:rsidR="00AC23BD" w:rsidRPr="009A7725" w:rsidRDefault="00AC23BD" w:rsidP="00925EEA">
            <w:pPr>
              <w:rPr>
                <w:rFonts w:hAnsi="ＭＳ 明朝" w:cs="ＭＳ ゴシック"/>
                <w:kern w:val="0"/>
                <w:szCs w:val="21"/>
              </w:rPr>
            </w:pPr>
          </w:p>
        </w:tc>
      </w:tr>
      <w:tr w:rsidR="009A7725" w:rsidRPr="009A7725" w14:paraId="19708AAD" w14:textId="4048D131" w:rsidTr="00AC23BD">
        <w:trPr>
          <w:trHeight w:val="1585"/>
        </w:trPr>
        <w:tc>
          <w:tcPr>
            <w:tcW w:w="836" w:type="dxa"/>
            <w:vMerge/>
          </w:tcPr>
          <w:p w14:paraId="7013E035" w14:textId="77777777" w:rsidR="00AC23BD" w:rsidRPr="009A7725" w:rsidRDefault="00AC23BD" w:rsidP="00925EEA">
            <w:pPr>
              <w:rPr>
                <w:rFonts w:hAnsi="ＭＳ 明朝"/>
                <w:szCs w:val="21"/>
                <w:u w:val="single"/>
              </w:rPr>
            </w:pPr>
          </w:p>
        </w:tc>
        <w:tc>
          <w:tcPr>
            <w:tcW w:w="588" w:type="dxa"/>
            <w:vMerge/>
          </w:tcPr>
          <w:p w14:paraId="458D3B94" w14:textId="77777777" w:rsidR="00AC23BD" w:rsidRPr="009A7725" w:rsidRDefault="00AC23BD" w:rsidP="00925EEA">
            <w:pPr>
              <w:rPr>
                <w:rFonts w:hAnsi="ＭＳ 明朝"/>
                <w:szCs w:val="21"/>
                <w:u w:val="single"/>
              </w:rPr>
            </w:pPr>
          </w:p>
        </w:tc>
        <w:tc>
          <w:tcPr>
            <w:tcW w:w="1551" w:type="dxa"/>
          </w:tcPr>
          <w:p w14:paraId="56336D03" w14:textId="4993D144" w:rsidR="00AC23BD" w:rsidRPr="009A7725" w:rsidRDefault="00AC23BD" w:rsidP="00925EEA">
            <w:pPr>
              <w:rPr>
                <w:rFonts w:hAnsi="ＭＳ 明朝"/>
                <w:kern w:val="0"/>
                <w:szCs w:val="21"/>
                <w:u w:val="single"/>
              </w:rPr>
            </w:pPr>
            <w:r w:rsidRPr="009A7725">
              <w:rPr>
                <w:rFonts w:hAnsi="ＭＳ 明朝" w:hint="eastAsia"/>
                <w:szCs w:val="21"/>
              </w:rPr>
              <w:t>システム導入費※１</w:t>
            </w:r>
          </w:p>
        </w:tc>
        <w:tc>
          <w:tcPr>
            <w:tcW w:w="4676" w:type="dxa"/>
          </w:tcPr>
          <w:p w14:paraId="643D2991" w14:textId="0FF35E44" w:rsidR="00AC23BD" w:rsidRPr="009A7725" w:rsidRDefault="00AC23BD" w:rsidP="00BB3802">
            <w:pPr>
              <w:pStyle w:val="a3"/>
              <w:autoSpaceDE w:val="0"/>
              <w:autoSpaceDN w:val="0"/>
              <w:ind w:left="0" w:firstLine="0"/>
              <w:rPr>
                <w:rFonts w:ascii="ＭＳ 明朝" w:hAnsi="ＭＳ 明朝" w:cs="ＭＳ ゴシック"/>
                <w:kern w:val="0"/>
                <w:szCs w:val="21"/>
              </w:rPr>
            </w:pPr>
            <w:r w:rsidRPr="009A7725">
              <w:rPr>
                <w:rFonts w:ascii="ＭＳ 明朝" w:hAnsi="ＭＳ 明朝" w:cs="ＭＳ ゴシック" w:hint="eastAsia"/>
                <w:kern w:val="0"/>
                <w:szCs w:val="21"/>
              </w:rPr>
              <w:t>バックオフィス業務のＤＸ化に取組むためのシステム開発や専用のソフトウェアの導入に要する経費</w:t>
            </w:r>
          </w:p>
        </w:tc>
        <w:tc>
          <w:tcPr>
            <w:tcW w:w="1700" w:type="dxa"/>
            <w:vMerge/>
            <w:tcBorders>
              <w:bottom w:val="nil"/>
            </w:tcBorders>
          </w:tcPr>
          <w:p w14:paraId="448E12E0" w14:textId="77777777" w:rsidR="00AC23BD" w:rsidRPr="009A7725" w:rsidRDefault="00AC23BD" w:rsidP="00925EEA">
            <w:pPr>
              <w:pStyle w:val="a3"/>
              <w:autoSpaceDE w:val="0"/>
              <w:autoSpaceDN w:val="0"/>
              <w:ind w:left="0" w:firstLine="0"/>
              <w:rPr>
                <w:rFonts w:ascii="ＭＳ 明朝" w:hAnsi="ＭＳ 明朝" w:cs="ＭＳ ゴシック"/>
                <w:kern w:val="0"/>
                <w:szCs w:val="21"/>
              </w:rPr>
            </w:pPr>
          </w:p>
        </w:tc>
      </w:tr>
      <w:tr w:rsidR="009A7725" w:rsidRPr="009A7725" w14:paraId="62EB3DC8" w14:textId="1976FF8F" w:rsidTr="00AC23BD">
        <w:tc>
          <w:tcPr>
            <w:tcW w:w="836" w:type="dxa"/>
            <w:vMerge/>
          </w:tcPr>
          <w:p w14:paraId="0D84D103" w14:textId="77777777" w:rsidR="00AC23BD" w:rsidRPr="009A7725" w:rsidRDefault="00AC23BD" w:rsidP="00925EEA">
            <w:pPr>
              <w:rPr>
                <w:rFonts w:hAnsi="ＭＳ 明朝"/>
                <w:szCs w:val="21"/>
                <w:u w:val="single"/>
              </w:rPr>
            </w:pPr>
          </w:p>
        </w:tc>
        <w:tc>
          <w:tcPr>
            <w:tcW w:w="588" w:type="dxa"/>
            <w:vMerge/>
          </w:tcPr>
          <w:p w14:paraId="3B53227A" w14:textId="46D8EC8E" w:rsidR="00AC23BD" w:rsidRPr="009A7725" w:rsidRDefault="00AC23BD" w:rsidP="00925EEA">
            <w:pPr>
              <w:rPr>
                <w:rFonts w:hAnsi="ＭＳ 明朝"/>
                <w:szCs w:val="21"/>
                <w:u w:val="single"/>
              </w:rPr>
            </w:pPr>
          </w:p>
        </w:tc>
        <w:tc>
          <w:tcPr>
            <w:tcW w:w="1551" w:type="dxa"/>
          </w:tcPr>
          <w:p w14:paraId="62EDA525" w14:textId="77777777" w:rsidR="00AC23BD" w:rsidRPr="009A7725" w:rsidRDefault="00AC23BD" w:rsidP="00925EEA">
            <w:pPr>
              <w:rPr>
                <w:rFonts w:hAnsi="ＭＳ 明朝"/>
                <w:szCs w:val="21"/>
              </w:rPr>
            </w:pPr>
            <w:r w:rsidRPr="009A7725">
              <w:rPr>
                <w:rFonts w:hAnsi="ＭＳ 明朝" w:hint="eastAsia"/>
                <w:szCs w:val="21"/>
              </w:rPr>
              <w:t>人材育成費</w:t>
            </w:r>
          </w:p>
          <w:p w14:paraId="1CB6675C" w14:textId="0AF7E3DF" w:rsidR="00AC23BD" w:rsidRPr="009A7725" w:rsidRDefault="00AC23BD" w:rsidP="00925EEA">
            <w:pPr>
              <w:rPr>
                <w:rFonts w:hAnsi="ＭＳ 明朝"/>
                <w:szCs w:val="21"/>
                <w:u w:val="single"/>
              </w:rPr>
            </w:pPr>
            <w:r w:rsidRPr="009A7725">
              <w:rPr>
                <w:rFonts w:hAnsi="ＭＳ 明朝" w:hint="eastAsia"/>
                <w:szCs w:val="21"/>
              </w:rPr>
              <w:t>※３</w:t>
            </w:r>
          </w:p>
        </w:tc>
        <w:tc>
          <w:tcPr>
            <w:tcW w:w="4676" w:type="dxa"/>
          </w:tcPr>
          <w:p w14:paraId="7F5E799C" w14:textId="55E3BC29" w:rsidR="00AC23BD" w:rsidRPr="009A7725" w:rsidRDefault="00AC23BD" w:rsidP="00925EEA">
            <w:pPr>
              <w:pStyle w:val="a3"/>
              <w:autoSpaceDE w:val="0"/>
              <w:autoSpaceDN w:val="0"/>
              <w:ind w:left="0" w:firstLine="0"/>
              <w:rPr>
                <w:rFonts w:ascii="ＭＳ 明朝" w:hAnsi="ＭＳ 明朝" w:cs="ＭＳ ゴシック"/>
                <w:kern w:val="0"/>
                <w:szCs w:val="21"/>
              </w:rPr>
            </w:pPr>
            <w:r w:rsidRPr="009A7725">
              <w:rPr>
                <w:rFonts w:ascii="ＭＳ 明朝" w:hAnsi="ＭＳ 明朝" w:cs="ＭＳ ゴシック" w:hint="eastAsia"/>
                <w:kern w:val="0"/>
                <w:szCs w:val="21"/>
              </w:rPr>
              <w:t>バックオフィス業務のＤＸ化に取り組むために導入するシステムを運用する人材育成に要する経費</w:t>
            </w:r>
          </w:p>
          <w:p w14:paraId="666C46F6" w14:textId="77777777" w:rsidR="00AC23BD" w:rsidRPr="009A7725" w:rsidRDefault="00AC23BD" w:rsidP="00925EEA">
            <w:pPr>
              <w:rPr>
                <w:rFonts w:hAnsi="ＭＳ 明朝"/>
                <w:szCs w:val="21"/>
                <w:u w:val="single"/>
              </w:rPr>
            </w:pPr>
            <w:r w:rsidRPr="009A7725">
              <w:rPr>
                <w:rFonts w:hAnsi="ＭＳ 明朝" w:cs="ＭＳ ゴシック" w:hint="eastAsia"/>
                <w:kern w:val="0"/>
                <w:szCs w:val="21"/>
              </w:rPr>
              <w:t>講師謝金、講師旅費、職員旅費、講習受講料（資料代等）、委託料</w:t>
            </w:r>
          </w:p>
        </w:tc>
        <w:tc>
          <w:tcPr>
            <w:tcW w:w="1700" w:type="dxa"/>
            <w:vMerge/>
            <w:tcBorders>
              <w:bottom w:val="nil"/>
            </w:tcBorders>
          </w:tcPr>
          <w:p w14:paraId="0536BECF" w14:textId="77777777" w:rsidR="00AC23BD" w:rsidRPr="009A7725" w:rsidRDefault="00AC23BD" w:rsidP="00925EEA">
            <w:pPr>
              <w:pStyle w:val="a3"/>
              <w:autoSpaceDE w:val="0"/>
              <w:autoSpaceDN w:val="0"/>
              <w:ind w:left="0" w:firstLine="0"/>
              <w:rPr>
                <w:rFonts w:ascii="ＭＳ 明朝" w:hAnsi="ＭＳ 明朝" w:cs="ＭＳ ゴシック"/>
                <w:kern w:val="0"/>
                <w:szCs w:val="21"/>
              </w:rPr>
            </w:pPr>
          </w:p>
        </w:tc>
      </w:tr>
      <w:tr w:rsidR="009A7725" w:rsidRPr="009A7725" w14:paraId="10B27647" w14:textId="2042C4F9" w:rsidTr="00AC23BD">
        <w:tc>
          <w:tcPr>
            <w:tcW w:w="836" w:type="dxa"/>
            <w:vMerge/>
          </w:tcPr>
          <w:p w14:paraId="75AE0981" w14:textId="77777777" w:rsidR="00AC23BD" w:rsidRPr="009A7725" w:rsidRDefault="00AC23BD" w:rsidP="00925EEA">
            <w:pPr>
              <w:rPr>
                <w:rFonts w:hAnsi="ＭＳ 明朝"/>
                <w:szCs w:val="21"/>
                <w:u w:val="single"/>
              </w:rPr>
            </w:pPr>
          </w:p>
        </w:tc>
        <w:tc>
          <w:tcPr>
            <w:tcW w:w="588" w:type="dxa"/>
            <w:vMerge/>
          </w:tcPr>
          <w:p w14:paraId="30AF90A0" w14:textId="529B0556" w:rsidR="00AC23BD" w:rsidRPr="009A7725" w:rsidRDefault="00AC23BD" w:rsidP="00925EEA">
            <w:pPr>
              <w:rPr>
                <w:rFonts w:hAnsi="ＭＳ 明朝"/>
                <w:szCs w:val="21"/>
                <w:u w:val="single"/>
              </w:rPr>
            </w:pPr>
          </w:p>
        </w:tc>
        <w:tc>
          <w:tcPr>
            <w:tcW w:w="1551" w:type="dxa"/>
          </w:tcPr>
          <w:p w14:paraId="01AC8D8B" w14:textId="77777777" w:rsidR="00AC23BD" w:rsidRPr="009A7725" w:rsidRDefault="00AC23BD" w:rsidP="00925EEA">
            <w:pPr>
              <w:rPr>
                <w:rFonts w:hAnsi="ＭＳ 明朝"/>
                <w:szCs w:val="21"/>
                <w:u w:val="single"/>
              </w:rPr>
            </w:pPr>
            <w:r w:rsidRPr="009A7725">
              <w:rPr>
                <w:rFonts w:hAnsi="ＭＳ 明朝" w:hint="eastAsia"/>
                <w:szCs w:val="21"/>
                <w:u w:val="single"/>
              </w:rPr>
              <w:t>専門家経費</w:t>
            </w:r>
          </w:p>
          <w:p w14:paraId="3F88A364" w14:textId="5D1ECD08" w:rsidR="00AC23BD" w:rsidRPr="009A7725" w:rsidRDefault="00AC23BD" w:rsidP="00925EEA">
            <w:pPr>
              <w:rPr>
                <w:rFonts w:hAnsi="ＭＳ 明朝"/>
                <w:szCs w:val="21"/>
                <w:u w:val="single"/>
              </w:rPr>
            </w:pPr>
            <w:r w:rsidRPr="009A7725">
              <w:rPr>
                <w:rFonts w:hAnsi="ＭＳ 明朝" w:hint="eastAsia"/>
                <w:szCs w:val="21"/>
                <w:u w:val="single"/>
              </w:rPr>
              <w:t>※３</w:t>
            </w:r>
          </w:p>
        </w:tc>
        <w:tc>
          <w:tcPr>
            <w:tcW w:w="4676" w:type="dxa"/>
          </w:tcPr>
          <w:p w14:paraId="357CD2DF" w14:textId="6166CB0D" w:rsidR="00AC23BD" w:rsidRPr="009A7725" w:rsidRDefault="00AC23BD" w:rsidP="00BB3802">
            <w:pPr>
              <w:pStyle w:val="a3"/>
              <w:autoSpaceDE w:val="0"/>
              <w:autoSpaceDN w:val="0"/>
              <w:ind w:left="0" w:firstLine="0"/>
              <w:rPr>
                <w:rFonts w:ascii="ＭＳ 明朝" w:hAnsi="ＭＳ 明朝"/>
                <w:szCs w:val="21"/>
              </w:rPr>
            </w:pPr>
            <w:r w:rsidRPr="009A7725">
              <w:rPr>
                <w:rFonts w:ascii="ＭＳ 明朝" w:hAnsi="ＭＳ 明朝" w:hint="eastAsia"/>
                <w:szCs w:val="21"/>
              </w:rPr>
              <w:t>バックオフィス業務のＤＸ化を検討するにあたり技術的助言や導入後の支援を外部専門家等から受ける場合に要する経費</w:t>
            </w:r>
          </w:p>
        </w:tc>
        <w:tc>
          <w:tcPr>
            <w:tcW w:w="1700" w:type="dxa"/>
            <w:vMerge/>
            <w:tcBorders>
              <w:bottom w:val="nil"/>
            </w:tcBorders>
          </w:tcPr>
          <w:p w14:paraId="3C8B39A8" w14:textId="77777777" w:rsidR="00AC23BD" w:rsidRPr="009A7725" w:rsidRDefault="00AC23BD" w:rsidP="00925EEA">
            <w:pPr>
              <w:pStyle w:val="a3"/>
              <w:autoSpaceDE w:val="0"/>
              <w:autoSpaceDN w:val="0"/>
              <w:ind w:left="0" w:firstLine="0"/>
              <w:rPr>
                <w:rFonts w:ascii="ＭＳ 明朝" w:hAnsi="ＭＳ 明朝"/>
                <w:szCs w:val="21"/>
              </w:rPr>
            </w:pPr>
          </w:p>
        </w:tc>
      </w:tr>
      <w:tr w:rsidR="00470506" w:rsidRPr="009A7725" w14:paraId="53C0B3A5" w14:textId="442FBA86" w:rsidTr="00AC23BD">
        <w:trPr>
          <w:trHeight w:val="569"/>
        </w:trPr>
        <w:tc>
          <w:tcPr>
            <w:tcW w:w="836" w:type="dxa"/>
            <w:vMerge/>
          </w:tcPr>
          <w:p w14:paraId="29703D4A" w14:textId="77777777" w:rsidR="00470506" w:rsidRPr="009A7725" w:rsidRDefault="00470506" w:rsidP="00925EEA">
            <w:pPr>
              <w:rPr>
                <w:rFonts w:hAnsi="ＭＳ 明朝"/>
                <w:szCs w:val="21"/>
                <w:u w:val="single"/>
              </w:rPr>
            </w:pPr>
          </w:p>
        </w:tc>
        <w:tc>
          <w:tcPr>
            <w:tcW w:w="2139" w:type="dxa"/>
            <w:gridSpan w:val="2"/>
          </w:tcPr>
          <w:p w14:paraId="51EBFBE6" w14:textId="622BD956" w:rsidR="00470506" w:rsidRPr="009A7725" w:rsidRDefault="00470506" w:rsidP="00925EEA">
            <w:pPr>
              <w:rPr>
                <w:rFonts w:hAnsi="ＭＳ 明朝"/>
                <w:szCs w:val="21"/>
              </w:rPr>
            </w:pPr>
            <w:r w:rsidRPr="009A7725">
              <w:rPr>
                <w:rFonts w:hAnsi="ＭＳ 明朝" w:hint="eastAsia"/>
                <w:szCs w:val="21"/>
              </w:rPr>
              <w:t>その他</w:t>
            </w:r>
          </w:p>
        </w:tc>
        <w:tc>
          <w:tcPr>
            <w:tcW w:w="4676" w:type="dxa"/>
          </w:tcPr>
          <w:p w14:paraId="652B9359" w14:textId="21D1CD84" w:rsidR="00470506" w:rsidRPr="009A7725" w:rsidRDefault="00470506" w:rsidP="00925EEA">
            <w:pPr>
              <w:rPr>
                <w:rFonts w:hAnsi="ＭＳ 明朝"/>
                <w:szCs w:val="21"/>
              </w:rPr>
            </w:pPr>
            <w:r w:rsidRPr="009A7725">
              <w:rPr>
                <w:rFonts w:hAnsi="ＭＳ 明朝" w:hint="eastAsia"/>
                <w:szCs w:val="21"/>
              </w:rPr>
              <w:t>その他知事が特に必要と認める経費</w:t>
            </w:r>
          </w:p>
        </w:tc>
        <w:tc>
          <w:tcPr>
            <w:tcW w:w="1700" w:type="dxa"/>
            <w:vMerge/>
            <w:tcBorders>
              <w:bottom w:val="single" w:sz="4" w:space="0" w:color="auto"/>
            </w:tcBorders>
          </w:tcPr>
          <w:p w14:paraId="76136E02" w14:textId="77777777" w:rsidR="00470506" w:rsidRPr="009A7725" w:rsidRDefault="00470506" w:rsidP="00925EEA">
            <w:pPr>
              <w:rPr>
                <w:rFonts w:hAnsi="ＭＳ 明朝"/>
                <w:szCs w:val="21"/>
              </w:rPr>
            </w:pPr>
          </w:p>
        </w:tc>
      </w:tr>
    </w:tbl>
    <w:p w14:paraId="395F8943" w14:textId="77777777" w:rsidR="0075561B" w:rsidRPr="009A7725" w:rsidRDefault="0075561B" w:rsidP="0075561B">
      <w:pPr>
        <w:rPr>
          <w:rFonts w:hAnsi="ＭＳ 明朝"/>
          <w:szCs w:val="21"/>
          <w:u w:val="single"/>
        </w:rPr>
      </w:pPr>
    </w:p>
    <w:p w14:paraId="48D2EEE5" w14:textId="77777777" w:rsidR="0075561B" w:rsidRPr="009A7725" w:rsidRDefault="0075561B" w:rsidP="00296751">
      <w:pPr>
        <w:pStyle w:val="a3"/>
        <w:autoSpaceDE w:val="0"/>
        <w:autoSpaceDN w:val="0"/>
        <w:ind w:left="434" w:hanging="434"/>
        <w:rPr>
          <w:rFonts w:ascii="ＭＳ 明朝" w:hAnsi="ＭＳ 明朝"/>
          <w:szCs w:val="21"/>
        </w:rPr>
      </w:pPr>
    </w:p>
    <w:p w14:paraId="6AE3568E" w14:textId="020D5F9B" w:rsidR="00141D9D" w:rsidRPr="009A7725" w:rsidRDefault="00EF4E4A" w:rsidP="00296751">
      <w:pPr>
        <w:pStyle w:val="a3"/>
        <w:autoSpaceDE w:val="0"/>
        <w:autoSpaceDN w:val="0"/>
        <w:ind w:left="434" w:hanging="434"/>
        <w:rPr>
          <w:rFonts w:ascii="ＭＳ 明朝" w:hAnsi="ＭＳ 明朝" w:hint="eastAsia"/>
          <w:szCs w:val="21"/>
        </w:rPr>
      </w:pPr>
      <w:r w:rsidRPr="009A7725">
        <w:rPr>
          <w:rFonts w:ascii="ＭＳ 明朝" w:hAnsi="ＭＳ 明朝" w:hint="eastAsia"/>
          <w:szCs w:val="21"/>
        </w:rPr>
        <w:t>（注）</w:t>
      </w:r>
      <w:r w:rsidR="001B3B1A" w:rsidRPr="009A7725">
        <w:rPr>
          <w:rFonts w:ascii="ＭＳ 明朝" w:hAnsi="ＭＳ 明朝" w:hint="eastAsia"/>
          <w:szCs w:val="21"/>
        </w:rPr>
        <w:t>対象経費は消費税額及び地方消費税額に相当する額を除いた額とする。</w:t>
      </w:r>
    </w:p>
    <w:p w14:paraId="6CD8A5D3" w14:textId="6DCD7675" w:rsidR="00EF4E4A" w:rsidRPr="009A7725" w:rsidRDefault="00B56303" w:rsidP="00412D9B">
      <w:pPr>
        <w:pStyle w:val="a3"/>
        <w:autoSpaceDE w:val="0"/>
        <w:autoSpaceDN w:val="0"/>
        <w:ind w:left="434" w:hanging="434"/>
        <w:rPr>
          <w:rFonts w:ascii="ＭＳ 明朝" w:hAnsi="ＭＳ 明朝"/>
          <w:szCs w:val="21"/>
        </w:rPr>
      </w:pPr>
      <w:r w:rsidRPr="009A7725">
        <w:rPr>
          <w:rFonts w:ascii="ＭＳ 明朝" w:hAnsi="ＭＳ 明朝" w:hint="eastAsia"/>
          <w:szCs w:val="21"/>
        </w:rPr>
        <w:t xml:space="preserve">　　　</w:t>
      </w:r>
      <w:r w:rsidR="00EF4E4A" w:rsidRPr="009A7725">
        <w:rPr>
          <w:rFonts w:ascii="ＭＳ 明朝" w:hAnsi="ＭＳ 明朝" w:hint="eastAsia"/>
          <w:szCs w:val="21"/>
        </w:rPr>
        <w:t>いずれの対象経費も、既存事業部分と経理上明確に区分されているものに限る。</w:t>
      </w:r>
    </w:p>
    <w:p w14:paraId="13369C39" w14:textId="77777777" w:rsidR="00412D9B" w:rsidRPr="009A7725" w:rsidRDefault="00412D9B" w:rsidP="00412D9B">
      <w:pPr>
        <w:pStyle w:val="a3"/>
        <w:autoSpaceDE w:val="0"/>
        <w:autoSpaceDN w:val="0"/>
        <w:ind w:leftChars="100" w:left="210" w:firstLineChars="200" w:firstLine="420"/>
        <w:rPr>
          <w:rFonts w:ascii="ＭＳ 明朝" w:hAnsi="ＭＳ 明朝"/>
          <w:szCs w:val="21"/>
        </w:rPr>
      </w:pPr>
      <w:r w:rsidRPr="009A7725">
        <w:rPr>
          <w:rFonts w:ascii="ＭＳ 明朝" w:hAnsi="ＭＳ 明朝" w:hint="eastAsia"/>
          <w:szCs w:val="21"/>
        </w:rPr>
        <w:t>補助事業以外の使用と区別が困難である下記のものは対象外とする。</w:t>
      </w:r>
    </w:p>
    <w:p w14:paraId="5FB5ADC8" w14:textId="74AEBC2A" w:rsidR="00B56303" w:rsidRPr="009A7725" w:rsidRDefault="00412D9B" w:rsidP="00412D9B">
      <w:pPr>
        <w:pStyle w:val="a3"/>
        <w:autoSpaceDE w:val="0"/>
        <w:autoSpaceDN w:val="0"/>
        <w:ind w:leftChars="100" w:left="210" w:firstLineChars="200" w:firstLine="420"/>
        <w:rPr>
          <w:rFonts w:ascii="ＭＳ 明朝" w:hAnsi="ＭＳ 明朝"/>
          <w:szCs w:val="21"/>
        </w:rPr>
      </w:pPr>
      <w:r w:rsidRPr="009A7725">
        <w:rPr>
          <w:rFonts w:ascii="ＭＳ 明朝" w:hAnsi="ＭＳ 明朝" w:hint="eastAsia"/>
          <w:szCs w:val="21"/>
        </w:rPr>
        <w:t>・事務用ＰＣ関連、プリンタ、スマートフォン、タブレット端末、カメラ、Wi-Fi設備等</w:t>
      </w:r>
    </w:p>
    <w:p w14:paraId="29007229" w14:textId="7BE6F4E7" w:rsidR="00EF4E4A" w:rsidRPr="009A7725" w:rsidRDefault="00DF59EE" w:rsidP="00DF59EE">
      <w:pPr>
        <w:autoSpaceDE w:val="0"/>
        <w:autoSpaceDN w:val="0"/>
        <w:ind w:firstLineChars="50" w:firstLine="105"/>
        <w:rPr>
          <w:rFonts w:hAnsi="ＭＳ 明朝"/>
          <w:szCs w:val="21"/>
        </w:rPr>
      </w:pPr>
      <w:r w:rsidRPr="009A7725">
        <w:rPr>
          <w:rFonts w:hAnsi="ＭＳ 明朝" w:hint="eastAsia"/>
          <w:szCs w:val="21"/>
        </w:rPr>
        <w:t xml:space="preserve">※１　</w:t>
      </w:r>
      <w:r w:rsidR="005E5DBF" w:rsidRPr="009A7725">
        <w:rPr>
          <w:rFonts w:hAnsi="ＭＳ 明朝" w:hint="eastAsia"/>
          <w:szCs w:val="21"/>
        </w:rPr>
        <w:t>クラウドを活用したシステムやソフトウェアに限る。</w:t>
      </w:r>
      <w:bookmarkEnd w:id="0"/>
    </w:p>
    <w:p w14:paraId="34E845E7" w14:textId="06F36AC1" w:rsidR="00A02F8F" w:rsidRPr="009A7725" w:rsidRDefault="00A02F8F" w:rsidP="00DF59EE">
      <w:pPr>
        <w:autoSpaceDE w:val="0"/>
        <w:autoSpaceDN w:val="0"/>
        <w:ind w:firstLineChars="50" w:firstLine="105"/>
        <w:rPr>
          <w:rFonts w:hAnsi="ＭＳ 明朝"/>
          <w:szCs w:val="21"/>
        </w:rPr>
      </w:pPr>
      <w:r w:rsidRPr="009A7725">
        <w:rPr>
          <w:rFonts w:hAnsi="ＭＳ 明朝" w:hint="eastAsia"/>
          <w:szCs w:val="21"/>
        </w:rPr>
        <w:t xml:space="preserve">※２　</w:t>
      </w:r>
      <w:r w:rsidR="00AC23BD" w:rsidRPr="009A7725">
        <w:rPr>
          <w:rFonts w:hAnsi="ＭＳ 明朝" w:hint="eastAsia"/>
          <w:szCs w:val="21"/>
        </w:rPr>
        <w:t>変更承認申請をした場合でも補助上限</w:t>
      </w:r>
      <w:r w:rsidR="001F3D10" w:rsidRPr="009A7725">
        <w:rPr>
          <w:rFonts w:hAnsi="ＭＳ 明朝" w:hint="eastAsia"/>
          <w:szCs w:val="21"/>
        </w:rPr>
        <w:t>額</w:t>
      </w:r>
      <w:r w:rsidR="00AC23BD" w:rsidRPr="009A7725">
        <w:rPr>
          <w:rFonts w:hAnsi="ＭＳ 明朝" w:hint="eastAsia"/>
          <w:szCs w:val="21"/>
        </w:rPr>
        <w:t>は5</w:t>
      </w:r>
      <w:r w:rsidR="00AC23BD" w:rsidRPr="009A7725">
        <w:rPr>
          <w:rFonts w:hAnsi="ＭＳ 明朝"/>
          <w:szCs w:val="21"/>
        </w:rPr>
        <w:t>0</w:t>
      </w:r>
      <w:r w:rsidR="00AC23BD" w:rsidRPr="009A7725">
        <w:rPr>
          <w:rFonts w:hAnsi="ＭＳ 明朝" w:hint="eastAsia"/>
          <w:szCs w:val="21"/>
        </w:rPr>
        <w:t>万円となる。</w:t>
      </w:r>
    </w:p>
    <w:p w14:paraId="72244C90" w14:textId="7F8C6DB5" w:rsidR="00796E32" w:rsidRPr="009A7725" w:rsidRDefault="00796E32" w:rsidP="004A43B9">
      <w:pPr>
        <w:autoSpaceDE w:val="0"/>
        <w:autoSpaceDN w:val="0"/>
        <w:ind w:leftChars="50" w:left="735" w:hangingChars="300" w:hanging="630"/>
        <w:rPr>
          <w:rFonts w:hAnsi="ＭＳ 明朝"/>
          <w:szCs w:val="21"/>
        </w:rPr>
      </w:pPr>
      <w:r w:rsidRPr="009A7725">
        <w:rPr>
          <w:rFonts w:hAnsi="ＭＳ 明朝" w:hint="eastAsia"/>
          <w:szCs w:val="21"/>
        </w:rPr>
        <w:t>※</w:t>
      </w:r>
      <w:r w:rsidR="00A02F8F" w:rsidRPr="009A7725">
        <w:rPr>
          <w:rFonts w:hAnsi="ＭＳ 明朝" w:hint="eastAsia"/>
          <w:szCs w:val="21"/>
        </w:rPr>
        <w:t>３</w:t>
      </w:r>
      <w:r w:rsidRPr="009A7725">
        <w:rPr>
          <w:rFonts w:hAnsi="ＭＳ 明朝" w:hint="eastAsia"/>
          <w:szCs w:val="21"/>
        </w:rPr>
        <w:t xml:space="preserve">　</w:t>
      </w:r>
      <w:r w:rsidR="00832FFA" w:rsidRPr="009A7725">
        <w:rPr>
          <w:rFonts w:hAnsi="ＭＳ 明朝" w:hint="eastAsia"/>
          <w:szCs w:val="21"/>
        </w:rPr>
        <w:t>システム導入</w:t>
      </w:r>
      <w:r w:rsidR="00AC23BD" w:rsidRPr="009A7725">
        <w:rPr>
          <w:rFonts w:hAnsi="ＭＳ 明朝" w:hint="eastAsia"/>
          <w:szCs w:val="21"/>
        </w:rPr>
        <w:t>費</w:t>
      </w:r>
      <w:r w:rsidR="00832FFA" w:rsidRPr="009A7725">
        <w:rPr>
          <w:rFonts w:hAnsi="ＭＳ 明朝" w:hint="eastAsia"/>
          <w:szCs w:val="21"/>
        </w:rPr>
        <w:t>に関係する経費に限る。</w:t>
      </w:r>
      <w:bookmarkEnd w:id="1"/>
    </w:p>
    <w:sectPr w:rsidR="00796E32" w:rsidRPr="009A7725" w:rsidSect="00CA55A5">
      <w:pgSz w:w="11906" w:h="16838" w:code="9"/>
      <w:pgMar w:top="1134" w:right="1418" w:bottom="851" w:left="1418"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C606F" w14:textId="77777777" w:rsidR="00EA2A1D" w:rsidRDefault="00EA2A1D" w:rsidP="00344999">
      <w:r>
        <w:separator/>
      </w:r>
    </w:p>
  </w:endnote>
  <w:endnote w:type="continuationSeparator" w:id="0">
    <w:p w14:paraId="7EF5CE6A" w14:textId="77777777" w:rsidR="00EA2A1D" w:rsidRDefault="00EA2A1D" w:rsidP="0034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46F1" w14:textId="77777777" w:rsidR="00EA2A1D" w:rsidRDefault="00EA2A1D" w:rsidP="00344999">
      <w:r>
        <w:separator/>
      </w:r>
    </w:p>
  </w:footnote>
  <w:footnote w:type="continuationSeparator" w:id="0">
    <w:p w14:paraId="7EA5CFEC" w14:textId="77777777" w:rsidR="00EA2A1D" w:rsidRDefault="00EA2A1D" w:rsidP="00344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4E76"/>
    <w:multiLevelType w:val="hybridMultilevel"/>
    <w:tmpl w:val="9910A184"/>
    <w:lvl w:ilvl="0" w:tplc="5F3044A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0647D8A"/>
    <w:multiLevelType w:val="hybridMultilevel"/>
    <w:tmpl w:val="45AC3E88"/>
    <w:lvl w:ilvl="0" w:tplc="A45AAD14">
      <w:numFmt w:val="bullet"/>
      <w:lvlText w:val="※"/>
      <w:lvlJc w:val="left"/>
      <w:pPr>
        <w:ind w:left="538" w:hanging="360"/>
      </w:pPr>
      <w:rPr>
        <w:rFonts w:ascii="ＭＳ 明朝" w:eastAsia="ＭＳ 明朝" w:hAnsi="ＭＳ 明朝"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 w15:restartNumberingAfterBreak="0">
    <w:nsid w:val="4E1A70DD"/>
    <w:multiLevelType w:val="hybridMultilevel"/>
    <w:tmpl w:val="EEC487A6"/>
    <w:lvl w:ilvl="0" w:tplc="4FD4049A">
      <w:start w:val="1"/>
      <w:numFmt w:val="decimal"/>
      <w:lvlText w:val="(%1)"/>
      <w:lvlJc w:val="left"/>
      <w:pPr>
        <w:ind w:left="792" w:hanging="855"/>
      </w:pPr>
      <w:rPr>
        <w:rFonts w:ascii="ＭＳ 明朝" w:eastAsia="ＭＳ 明朝" w:hAnsi="ＭＳ 明朝" w:cs="Times New Roman"/>
      </w:rPr>
    </w:lvl>
    <w:lvl w:ilvl="1" w:tplc="04090017" w:tentative="1">
      <w:start w:val="1"/>
      <w:numFmt w:val="aiueoFullWidth"/>
      <w:lvlText w:val="(%2)"/>
      <w:lvlJc w:val="left"/>
      <w:pPr>
        <w:ind w:left="777" w:hanging="420"/>
      </w:pPr>
    </w:lvl>
    <w:lvl w:ilvl="2" w:tplc="04090011" w:tentative="1">
      <w:start w:val="1"/>
      <w:numFmt w:val="decimalEnclosedCircle"/>
      <w:lvlText w:val="%3"/>
      <w:lvlJc w:val="left"/>
      <w:pPr>
        <w:ind w:left="1197" w:hanging="420"/>
      </w:pPr>
    </w:lvl>
    <w:lvl w:ilvl="3" w:tplc="0409000F" w:tentative="1">
      <w:start w:val="1"/>
      <w:numFmt w:val="decimal"/>
      <w:lvlText w:val="%4."/>
      <w:lvlJc w:val="left"/>
      <w:pPr>
        <w:ind w:left="1617" w:hanging="420"/>
      </w:pPr>
    </w:lvl>
    <w:lvl w:ilvl="4" w:tplc="04090017" w:tentative="1">
      <w:start w:val="1"/>
      <w:numFmt w:val="aiueoFullWidth"/>
      <w:lvlText w:val="(%5)"/>
      <w:lvlJc w:val="left"/>
      <w:pPr>
        <w:ind w:left="2037" w:hanging="420"/>
      </w:pPr>
    </w:lvl>
    <w:lvl w:ilvl="5" w:tplc="04090011" w:tentative="1">
      <w:start w:val="1"/>
      <w:numFmt w:val="decimalEnclosedCircle"/>
      <w:lvlText w:val="%6"/>
      <w:lvlJc w:val="left"/>
      <w:pPr>
        <w:ind w:left="245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3297" w:hanging="420"/>
      </w:pPr>
    </w:lvl>
    <w:lvl w:ilvl="8" w:tplc="04090011" w:tentative="1">
      <w:start w:val="1"/>
      <w:numFmt w:val="decimalEnclosedCircle"/>
      <w:lvlText w:val="%9"/>
      <w:lvlJc w:val="left"/>
      <w:pPr>
        <w:ind w:left="3717" w:hanging="420"/>
      </w:pPr>
    </w:lvl>
  </w:abstractNum>
  <w:abstractNum w:abstractNumId="3" w15:restartNumberingAfterBreak="0">
    <w:nsid w:val="576F06F8"/>
    <w:multiLevelType w:val="hybridMultilevel"/>
    <w:tmpl w:val="DCD68142"/>
    <w:lvl w:ilvl="0" w:tplc="964680F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12936113">
    <w:abstractNumId w:val="1"/>
  </w:num>
  <w:num w:numId="2" w16cid:durableId="1035546949">
    <w:abstractNumId w:val="3"/>
  </w:num>
  <w:num w:numId="3" w16cid:durableId="240410673">
    <w:abstractNumId w:val="0"/>
  </w:num>
  <w:num w:numId="4" w16cid:durableId="1120492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1"/>
  <w:displayHorizontalDrawingGridEvery w:val="0"/>
  <w:displayVerticalDrawingGridEvery w:val="2"/>
  <w:characterSpacingControl w:val="doNotCompres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E4A"/>
    <w:rsid w:val="00001493"/>
    <w:rsid w:val="000043FA"/>
    <w:rsid w:val="00007AE4"/>
    <w:rsid w:val="00014DDA"/>
    <w:rsid w:val="00023F7C"/>
    <w:rsid w:val="000325FD"/>
    <w:rsid w:val="00037E68"/>
    <w:rsid w:val="000420EF"/>
    <w:rsid w:val="000429F7"/>
    <w:rsid w:val="000547F9"/>
    <w:rsid w:val="000660E3"/>
    <w:rsid w:val="0006669F"/>
    <w:rsid w:val="00076D46"/>
    <w:rsid w:val="0008026C"/>
    <w:rsid w:val="00080B41"/>
    <w:rsid w:val="000830B2"/>
    <w:rsid w:val="00084861"/>
    <w:rsid w:val="00092650"/>
    <w:rsid w:val="00092F7B"/>
    <w:rsid w:val="00097EAB"/>
    <w:rsid w:val="000A0125"/>
    <w:rsid w:val="000A244E"/>
    <w:rsid w:val="000B6639"/>
    <w:rsid w:val="000B6D76"/>
    <w:rsid w:val="000D3E20"/>
    <w:rsid w:val="000D4E3B"/>
    <w:rsid w:val="000F6816"/>
    <w:rsid w:val="001120F8"/>
    <w:rsid w:val="001125B6"/>
    <w:rsid w:val="00112738"/>
    <w:rsid w:val="00115C81"/>
    <w:rsid w:val="0011655A"/>
    <w:rsid w:val="0012361A"/>
    <w:rsid w:val="0012561C"/>
    <w:rsid w:val="00125E68"/>
    <w:rsid w:val="00126610"/>
    <w:rsid w:val="00126889"/>
    <w:rsid w:val="00135F7B"/>
    <w:rsid w:val="00137F96"/>
    <w:rsid w:val="0014048B"/>
    <w:rsid w:val="00141D9D"/>
    <w:rsid w:val="00145D95"/>
    <w:rsid w:val="001473F8"/>
    <w:rsid w:val="00150525"/>
    <w:rsid w:val="00151ABC"/>
    <w:rsid w:val="00173767"/>
    <w:rsid w:val="001764F9"/>
    <w:rsid w:val="0019662B"/>
    <w:rsid w:val="001A09D0"/>
    <w:rsid w:val="001A0AAD"/>
    <w:rsid w:val="001A5ED9"/>
    <w:rsid w:val="001B2C20"/>
    <w:rsid w:val="001B3B1A"/>
    <w:rsid w:val="001B7AE4"/>
    <w:rsid w:val="001C42C9"/>
    <w:rsid w:val="001D0EE4"/>
    <w:rsid w:val="001F3D10"/>
    <w:rsid w:val="002024CA"/>
    <w:rsid w:val="00210446"/>
    <w:rsid w:val="00217169"/>
    <w:rsid w:val="002220B4"/>
    <w:rsid w:val="002468A9"/>
    <w:rsid w:val="00247F63"/>
    <w:rsid w:val="00252C2A"/>
    <w:rsid w:val="00271642"/>
    <w:rsid w:val="0027614B"/>
    <w:rsid w:val="00284D9E"/>
    <w:rsid w:val="0029427D"/>
    <w:rsid w:val="00296751"/>
    <w:rsid w:val="00297B40"/>
    <w:rsid w:val="002A274B"/>
    <w:rsid w:val="002A65AC"/>
    <w:rsid w:val="002C3906"/>
    <w:rsid w:val="002D3D2A"/>
    <w:rsid w:val="002D4B27"/>
    <w:rsid w:val="002D5175"/>
    <w:rsid w:val="002E3828"/>
    <w:rsid w:val="002F4FEA"/>
    <w:rsid w:val="00310E65"/>
    <w:rsid w:val="00311942"/>
    <w:rsid w:val="003129F8"/>
    <w:rsid w:val="003318EA"/>
    <w:rsid w:val="003420CC"/>
    <w:rsid w:val="00344999"/>
    <w:rsid w:val="00356634"/>
    <w:rsid w:val="00362C16"/>
    <w:rsid w:val="00364878"/>
    <w:rsid w:val="0036765D"/>
    <w:rsid w:val="00370BBE"/>
    <w:rsid w:val="00372EF1"/>
    <w:rsid w:val="003779EF"/>
    <w:rsid w:val="003856EA"/>
    <w:rsid w:val="00391069"/>
    <w:rsid w:val="00393AC7"/>
    <w:rsid w:val="003D4A16"/>
    <w:rsid w:val="003E0EE8"/>
    <w:rsid w:val="003E60B7"/>
    <w:rsid w:val="004128CD"/>
    <w:rsid w:val="00412D9B"/>
    <w:rsid w:val="004132A8"/>
    <w:rsid w:val="00414FE1"/>
    <w:rsid w:val="00420F98"/>
    <w:rsid w:val="004210FE"/>
    <w:rsid w:val="00445C80"/>
    <w:rsid w:val="004560D7"/>
    <w:rsid w:val="0046407E"/>
    <w:rsid w:val="00470506"/>
    <w:rsid w:val="004762D3"/>
    <w:rsid w:val="004905E9"/>
    <w:rsid w:val="00492046"/>
    <w:rsid w:val="00492859"/>
    <w:rsid w:val="004A43B9"/>
    <w:rsid w:val="004C1288"/>
    <w:rsid w:val="004C4242"/>
    <w:rsid w:val="004D0310"/>
    <w:rsid w:val="004D50DE"/>
    <w:rsid w:val="004D60CA"/>
    <w:rsid w:val="004E14CA"/>
    <w:rsid w:val="004F2280"/>
    <w:rsid w:val="00502BFF"/>
    <w:rsid w:val="00516230"/>
    <w:rsid w:val="00521FB5"/>
    <w:rsid w:val="0052669C"/>
    <w:rsid w:val="00537B32"/>
    <w:rsid w:val="00572E9E"/>
    <w:rsid w:val="0057424D"/>
    <w:rsid w:val="00575581"/>
    <w:rsid w:val="005805E4"/>
    <w:rsid w:val="0058133C"/>
    <w:rsid w:val="005916FB"/>
    <w:rsid w:val="005A78CD"/>
    <w:rsid w:val="005B1D3D"/>
    <w:rsid w:val="005B3049"/>
    <w:rsid w:val="005B4C21"/>
    <w:rsid w:val="005B6F6A"/>
    <w:rsid w:val="005C3626"/>
    <w:rsid w:val="005C71F9"/>
    <w:rsid w:val="005D092C"/>
    <w:rsid w:val="005D7918"/>
    <w:rsid w:val="005E3AF7"/>
    <w:rsid w:val="005E5B6B"/>
    <w:rsid w:val="005E5DBF"/>
    <w:rsid w:val="005F41FD"/>
    <w:rsid w:val="005F79F9"/>
    <w:rsid w:val="00604BA9"/>
    <w:rsid w:val="00610D45"/>
    <w:rsid w:val="00613375"/>
    <w:rsid w:val="00615B76"/>
    <w:rsid w:val="00617823"/>
    <w:rsid w:val="006302C8"/>
    <w:rsid w:val="00640AE9"/>
    <w:rsid w:val="006418C0"/>
    <w:rsid w:val="0065268C"/>
    <w:rsid w:val="0065333D"/>
    <w:rsid w:val="00662327"/>
    <w:rsid w:val="00662D1D"/>
    <w:rsid w:val="00663450"/>
    <w:rsid w:val="00685A58"/>
    <w:rsid w:val="00691194"/>
    <w:rsid w:val="0069416B"/>
    <w:rsid w:val="00697233"/>
    <w:rsid w:val="006B1CF2"/>
    <w:rsid w:val="006B31AD"/>
    <w:rsid w:val="006B7F46"/>
    <w:rsid w:val="006C0D0F"/>
    <w:rsid w:val="006C1D7E"/>
    <w:rsid w:val="006C5C61"/>
    <w:rsid w:val="006F0674"/>
    <w:rsid w:val="006F4EBE"/>
    <w:rsid w:val="0070196A"/>
    <w:rsid w:val="007047F8"/>
    <w:rsid w:val="00705071"/>
    <w:rsid w:val="007215A6"/>
    <w:rsid w:val="00723560"/>
    <w:rsid w:val="00723E0E"/>
    <w:rsid w:val="00724B95"/>
    <w:rsid w:val="007302E0"/>
    <w:rsid w:val="00732D74"/>
    <w:rsid w:val="007356B8"/>
    <w:rsid w:val="0075561B"/>
    <w:rsid w:val="007664AF"/>
    <w:rsid w:val="0077473B"/>
    <w:rsid w:val="00777A94"/>
    <w:rsid w:val="007867EE"/>
    <w:rsid w:val="00790A8E"/>
    <w:rsid w:val="007921DA"/>
    <w:rsid w:val="00796E32"/>
    <w:rsid w:val="007A6F34"/>
    <w:rsid w:val="007B05B4"/>
    <w:rsid w:val="007B505B"/>
    <w:rsid w:val="007D1EFC"/>
    <w:rsid w:val="007D2916"/>
    <w:rsid w:val="007E20D4"/>
    <w:rsid w:val="007E3B09"/>
    <w:rsid w:val="007F2041"/>
    <w:rsid w:val="007F269A"/>
    <w:rsid w:val="007F2CE1"/>
    <w:rsid w:val="007F6C92"/>
    <w:rsid w:val="00802E14"/>
    <w:rsid w:val="00817446"/>
    <w:rsid w:val="00832FFA"/>
    <w:rsid w:val="008358A4"/>
    <w:rsid w:val="00850748"/>
    <w:rsid w:val="00853E9F"/>
    <w:rsid w:val="008549D1"/>
    <w:rsid w:val="008631D0"/>
    <w:rsid w:val="00863322"/>
    <w:rsid w:val="00874914"/>
    <w:rsid w:val="008839AB"/>
    <w:rsid w:val="00886446"/>
    <w:rsid w:val="00895B24"/>
    <w:rsid w:val="008A0BF8"/>
    <w:rsid w:val="008A16AF"/>
    <w:rsid w:val="008A646D"/>
    <w:rsid w:val="008B2D52"/>
    <w:rsid w:val="008B5D34"/>
    <w:rsid w:val="008B60B2"/>
    <w:rsid w:val="008C15C7"/>
    <w:rsid w:val="008D2709"/>
    <w:rsid w:val="008E3D59"/>
    <w:rsid w:val="008F2A0E"/>
    <w:rsid w:val="009042A6"/>
    <w:rsid w:val="009073B4"/>
    <w:rsid w:val="00907CDF"/>
    <w:rsid w:val="0091185C"/>
    <w:rsid w:val="0091472D"/>
    <w:rsid w:val="0093125C"/>
    <w:rsid w:val="00951F00"/>
    <w:rsid w:val="009542FD"/>
    <w:rsid w:val="00961DAA"/>
    <w:rsid w:val="00962317"/>
    <w:rsid w:val="00962762"/>
    <w:rsid w:val="00990D88"/>
    <w:rsid w:val="009A12A3"/>
    <w:rsid w:val="009A1FA2"/>
    <w:rsid w:val="009A7725"/>
    <w:rsid w:val="009B06E5"/>
    <w:rsid w:val="009C18AE"/>
    <w:rsid w:val="009C3F75"/>
    <w:rsid w:val="009D1CCE"/>
    <w:rsid w:val="009D323A"/>
    <w:rsid w:val="009E3037"/>
    <w:rsid w:val="009E6E45"/>
    <w:rsid w:val="009F26C6"/>
    <w:rsid w:val="009F693E"/>
    <w:rsid w:val="00A00E70"/>
    <w:rsid w:val="00A02F8F"/>
    <w:rsid w:val="00A1059D"/>
    <w:rsid w:val="00A13CC4"/>
    <w:rsid w:val="00A20B1B"/>
    <w:rsid w:val="00A22BA4"/>
    <w:rsid w:val="00A37A62"/>
    <w:rsid w:val="00A611E1"/>
    <w:rsid w:val="00A62039"/>
    <w:rsid w:val="00A63807"/>
    <w:rsid w:val="00A666A5"/>
    <w:rsid w:val="00A712B0"/>
    <w:rsid w:val="00A73D72"/>
    <w:rsid w:val="00A75D6D"/>
    <w:rsid w:val="00A76684"/>
    <w:rsid w:val="00A832DA"/>
    <w:rsid w:val="00A863A1"/>
    <w:rsid w:val="00A87738"/>
    <w:rsid w:val="00AA0CBD"/>
    <w:rsid w:val="00AA1758"/>
    <w:rsid w:val="00AA4DE1"/>
    <w:rsid w:val="00AB1506"/>
    <w:rsid w:val="00AB5E54"/>
    <w:rsid w:val="00AB6353"/>
    <w:rsid w:val="00AC23BD"/>
    <w:rsid w:val="00AC6D1D"/>
    <w:rsid w:val="00AC7D84"/>
    <w:rsid w:val="00AD667E"/>
    <w:rsid w:val="00AD7C6A"/>
    <w:rsid w:val="00AE3818"/>
    <w:rsid w:val="00AF0D87"/>
    <w:rsid w:val="00AF306E"/>
    <w:rsid w:val="00AF79E3"/>
    <w:rsid w:val="00B07880"/>
    <w:rsid w:val="00B120F7"/>
    <w:rsid w:val="00B13508"/>
    <w:rsid w:val="00B16D29"/>
    <w:rsid w:val="00B17A8E"/>
    <w:rsid w:val="00B20458"/>
    <w:rsid w:val="00B207D3"/>
    <w:rsid w:val="00B45AFF"/>
    <w:rsid w:val="00B53AEB"/>
    <w:rsid w:val="00B56303"/>
    <w:rsid w:val="00BA04DC"/>
    <w:rsid w:val="00BB34B2"/>
    <w:rsid w:val="00BB3802"/>
    <w:rsid w:val="00BC1571"/>
    <w:rsid w:val="00BC37FC"/>
    <w:rsid w:val="00BD0B28"/>
    <w:rsid w:val="00BD14DA"/>
    <w:rsid w:val="00BE0DED"/>
    <w:rsid w:val="00C0728A"/>
    <w:rsid w:val="00C23E31"/>
    <w:rsid w:val="00C3342A"/>
    <w:rsid w:val="00C379D8"/>
    <w:rsid w:val="00C44B3B"/>
    <w:rsid w:val="00C44DFD"/>
    <w:rsid w:val="00C54A15"/>
    <w:rsid w:val="00C82162"/>
    <w:rsid w:val="00C842E0"/>
    <w:rsid w:val="00C91AC7"/>
    <w:rsid w:val="00C933EB"/>
    <w:rsid w:val="00C963EB"/>
    <w:rsid w:val="00CA55A5"/>
    <w:rsid w:val="00CA630D"/>
    <w:rsid w:val="00CD6033"/>
    <w:rsid w:val="00CE4907"/>
    <w:rsid w:val="00CF202E"/>
    <w:rsid w:val="00CF23F2"/>
    <w:rsid w:val="00CF5A06"/>
    <w:rsid w:val="00D047DF"/>
    <w:rsid w:val="00D1244A"/>
    <w:rsid w:val="00D14BEA"/>
    <w:rsid w:val="00D2342F"/>
    <w:rsid w:val="00D27250"/>
    <w:rsid w:val="00D366A6"/>
    <w:rsid w:val="00D6115C"/>
    <w:rsid w:val="00D62B21"/>
    <w:rsid w:val="00D71FB1"/>
    <w:rsid w:val="00D73C6D"/>
    <w:rsid w:val="00D77991"/>
    <w:rsid w:val="00D77D74"/>
    <w:rsid w:val="00D875EC"/>
    <w:rsid w:val="00D9196E"/>
    <w:rsid w:val="00DA18ED"/>
    <w:rsid w:val="00DA6D7F"/>
    <w:rsid w:val="00DB0009"/>
    <w:rsid w:val="00DC01A1"/>
    <w:rsid w:val="00DC1982"/>
    <w:rsid w:val="00DC48C3"/>
    <w:rsid w:val="00DF59EE"/>
    <w:rsid w:val="00E00CB4"/>
    <w:rsid w:val="00E02662"/>
    <w:rsid w:val="00E378E3"/>
    <w:rsid w:val="00E613A9"/>
    <w:rsid w:val="00E6557D"/>
    <w:rsid w:val="00E76819"/>
    <w:rsid w:val="00E86403"/>
    <w:rsid w:val="00E8678F"/>
    <w:rsid w:val="00E93B27"/>
    <w:rsid w:val="00E93C7D"/>
    <w:rsid w:val="00EA0739"/>
    <w:rsid w:val="00EA2A1D"/>
    <w:rsid w:val="00EA3B5D"/>
    <w:rsid w:val="00EC3A0B"/>
    <w:rsid w:val="00ED1692"/>
    <w:rsid w:val="00EE547B"/>
    <w:rsid w:val="00EF01BD"/>
    <w:rsid w:val="00EF4E4A"/>
    <w:rsid w:val="00F10BFF"/>
    <w:rsid w:val="00F15084"/>
    <w:rsid w:val="00F16C29"/>
    <w:rsid w:val="00F41054"/>
    <w:rsid w:val="00F4396F"/>
    <w:rsid w:val="00F44B06"/>
    <w:rsid w:val="00F57A2A"/>
    <w:rsid w:val="00F603CE"/>
    <w:rsid w:val="00F61E58"/>
    <w:rsid w:val="00F66AE4"/>
    <w:rsid w:val="00FA1E82"/>
    <w:rsid w:val="00FB4977"/>
    <w:rsid w:val="00FD392A"/>
    <w:rsid w:val="00FE3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2C48D141"/>
  <w15:chartTrackingRefBased/>
  <w15:docId w15:val="{7CA28503-3184-41DC-8A15-179A59FC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4E4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F4E4A"/>
    <w:pPr>
      <w:ind w:left="180" w:hanging="180"/>
    </w:pPr>
    <w:rPr>
      <w:rFonts w:ascii="Century"/>
    </w:rPr>
  </w:style>
  <w:style w:type="paragraph" w:styleId="a5">
    <w:name w:val="header"/>
    <w:basedOn w:val="a"/>
    <w:link w:val="a6"/>
    <w:rsid w:val="00344999"/>
    <w:pPr>
      <w:tabs>
        <w:tab w:val="center" w:pos="4252"/>
        <w:tab w:val="right" w:pos="8504"/>
      </w:tabs>
      <w:snapToGrid w:val="0"/>
    </w:pPr>
  </w:style>
  <w:style w:type="character" w:customStyle="1" w:styleId="a6">
    <w:name w:val="ヘッダー (文字)"/>
    <w:link w:val="a5"/>
    <w:rsid w:val="00344999"/>
    <w:rPr>
      <w:rFonts w:ascii="ＭＳ 明朝"/>
      <w:kern w:val="2"/>
      <w:sz w:val="21"/>
      <w:szCs w:val="24"/>
    </w:rPr>
  </w:style>
  <w:style w:type="paragraph" w:styleId="a7">
    <w:name w:val="footer"/>
    <w:basedOn w:val="a"/>
    <w:link w:val="a8"/>
    <w:rsid w:val="00344999"/>
    <w:pPr>
      <w:tabs>
        <w:tab w:val="center" w:pos="4252"/>
        <w:tab w:val="right" w:pos="8504"/>
      </w:tabs>
      <w:snapToGrid w:val="0"/>
    </w:pPr>
  </w:style>
  <w:style w:type="character" w:customStyle="1" w:styleId="a8">
    <w:name w:val="フッター (文字)"/>
    <w:link w:val="a7"/>
    <w:rsid w:val="00344999"/>
    <w:rPr>
      <w:rFonts w:ascii="ＭＳ 明朝"/>
      <w:kern w:val="2"/>
      <w:sz w:val="21"/>
      <w:szCs w:val="24"/>
    </w:rPr>
  </w:style>
  <w:style w:type="paragraph" w:styleId="a9">
    <w:name w:val="Revision"/>
    <w:hidden/>
    <w:uiPriority w:val="99"/>
    <w:semiHidden/>
    <w:rsid w:val="00344999"/>
    <w:rPr>
      <w:rFonts w:ascii="ＭＳ 明朝"/>
      <w:kern w:val="2"/>
      <w:sz w:val="21"/>
      <w:szCs w:val="24"/>
    </w:rPr>
  </w:style>
  <w:style w:type="paragraph" w:styleId="aa">
    <w:name w:val="Balloon Text"/>
    <w:basedOn w:val="a"/>
    <w:link w:val="ab"/>
    <w:rsid w:val="00344999"/>
    <w:rPr>
      <w:rFonts w:ascii="Arial" w:eastAsia="ＭＳ ゴシック" w:hAnsi="Arial"/>
      <w:sz w:val="18"/>
      <w:szCs w:val="18"/>
    </w:rPr>
  </w:style>
  <w:style w:type="character" w:customStyle="1" w:styleId="ab">
    <w:name w:val="吹き出し (文字)"/>
    <w:link w:val="aa"/>
    <w:rsid w:val="00344999"/>
    <w:rPr>
      <w:rFonts w:ascii="Arial" w:eastAsia="ＭＳ ゴシック" w:hAnsi="Arial" w:cs="Times New Roman"/>
      <w:kern w:val="2"/>
      <w:sz w:val="18"/>
      <w:szCs w:val="18"/>
    </w:rPr>
  </w:style>
  <w:style w:type="character" w:styleId="ac">
    <w:name w:val="annotation reference"/>
    <w:rsid w:val="00344999"/>
    <w:rPr>
      <w:sz w:val="18"/>
      <w:szCs w:val="18"/>
    </w:rPr>
  </w:style>
  <w:style w:type="paragraph" w:styleId="ad">
    <w:name w:val="annotation text"/>
    <w:basedOn w:val="a"/>
    <w:link w:val="ae"/>
    <w:rsid w:val="00344999"/>
    <w:pPr>
      <w:jc w:val="left"/>
    </w:pPr>
  </w:style>
  <w:style w:type="character" w:customStyle="1" w:styleId="ae">
    <w:name w:val="コメント文字列 (文字)"/>
    <w:link w:val="ad"/>
    <w:rsid w:val="00344999"/>
    <w:rPr>
      <w:rFonts w:ascii="ＭＳ 明朝"/>
      <w:kern w:val="2"/>
      <w:sz w:val="21"/>
      <w:szCs w:val="24"/>
    </w:rPr>
  </w:style>
  <w:style w:type="paragraph" w:styleId="af">
    <w:name w:val="annotation subject"/>
    <w:basedOn w:val="ad"/>
    <w:next w:val="ad"/>
    <w:link w:val="af0"/>
    <w:rsid w:val="00344999"/>
    <w:rPr>
      <w:b/>
      <w:bCs/>
    </w:rPr>
  </w:style>
  <w:style w:type="character" w:customStyle="1" w:styleId="af0">
    <w:name w:val="コメント内容 (文字)"/>
    <w:link w:val="af"/>
    <w:rsid w:val="00344999"/>
    <w:rPr>
      <w:rFonts w:ascii="ＭＳ 明朝"/>
      <w:b/>
      <w:bCs/>
      <w:kern w:val="2"/>
      <w:sz w:val="21"/>
      <w:szCs w:val="24"/>
    </w:rPr>
  </w:style>
  <w:style w:type="paragraph" w:styleId="af1">
    <w:name w:val="List Paragraph"/>
    <w:basedOn w:val="a"/>
    <w:uiPriority w:val="34"/>
    <w:qFormat/>
    <w:rsid w:val="005F79F9"/>
    <w:pPr>
      <w:ind w:leftChars="400" w:left="840"/>
    </w:pPr>
  </w:style>
  <w:style w:type="table" w:styleId="af2">
    <w:name w:val="Table Grid"/>
    <w:basedOn w:val="a1"/>
    <w:rsid w:val="00DB0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basedOn w:val="a0"/>
    <w:link w:val="a3"/>
    <w:rsid w:val="006911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FA1D9-7626-4744-9C5A-84A14D22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4</Pages>
  <Words>3250</Words>
  <Characters>268</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富山県建設業新分野進出事業等支援補助金交付要綱</vt:lpstr>
      <vt:lpstr>富山県建設業新分野進出事業等支援補助金交付要綱</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富山県建設業新分野進出事業等支援補助金交付要綱</dc:title>
  <dc:subject/>
  <dc:creator>建設業係</dc:creator>
  <cp:keywords/>
  <cp:lastModifiedBy>佐藤　友哉</cp:lastModifiedBy>
  <cp:revision>103</cp:revision>
  <cp:lastPrinted>2024-03-28T04:57:00Z</cp:lastPrinted>
  <dcterms:created xsi:type="dcterms:W3CDTF">2023-03-02T09:19:00Z</dcterms:created>
  <dcterms:modified xsi:type="dcterms:W3CDTF">2024-03-28T05:20:00Z</dcterms:modified>
</cp:coreProperties>
</file>