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28" w:rsidRPr="008D5228" w:rsidRDefault="00A3185A" w:rsidP="008D52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様式第１号（第５</w:t>
      </w:r>
      <w:r w:rsidR="008D5228" w:rsidRPr="008D5228">
        <w:rPr>
          <w:rFonts w:hint="eastAsia"/>
          <w:sz w:val="21"/>
          <w:szCs w:val="21"/>
        </w:rPr>
        <w:t>条関係）</w:t>
      </w:r>
    </w:p>
    <w:p w:rsidR="008D5228" w:rsidRPr="008D5228" w:rsidRDefault="00A406F1" w:rsidP="008D522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D5228" w:rsidRPr="008D5228">
        <w:rPr>
          <w:rFonts w:hint="eastAsia"/>
          <w:sz w:val="21"/>
          <w:szCs w:val="21"/>
        </w:rPr>
        <w:t xml:space="preserve">　年</w:t>
      </w:r>
      <w:r w:rsidR="008D5228" w:rsidRPr="008D5228">
        <w:rPr>
          <w:rFonts w:hint="eastAsia"/>
          <w:sz w:val="21"/>
          <w:szCs w:val="21"/>
        </w:rPr>
        <w:t xml:space="preserve">   </w:t>
      </w:r>
      <w:r w:rsidR="008D5228" w:rsidRPr="008D5228">
        <w:rPr>
          <w:rFonts w:hint="eastAsia"/>
          <w:sz w:val="21"/>
          <w:szCs w:val="21"/>
        </w:rPr>
        <w:t>月</w:t>
      </w:r>
      <w:r w:rsidR="008D5228" w:rsidRPr="008D5228">
        <w:rPr>
          <w:rFonts w:hint="eastAsia"/>
          <w:sz w:val="21"/>
          <w:szCs w:val="21"/>
        </w:rPr>
        <w:t xml:space="preserve">   </w:t>
      </w:r>
      <w:r w:rsidR="008D5228" w:rsidRPr="008D5228">
        <w:rPr>
          <w:rFonts w:hint="eastAsia"/>
          <w:sz w:val="21"/>
          <w:szCs w:val="21"/>
        </w:rPr>
        <w:t>日</w:t>
      </w:r>
    </w:p>
    <w:p w:rsidR="008D5228" w:rsidRPr="008D5228" w:rsidRDefault="008D5228" w:rsidP="008D5228">
      <w:pPr>
        <w:rPr>
          <w:sz w:val="21"/>
          <w:szCs w:val="21"/>
        </w:rPr>
      </w:pPr>
    </w:p>
    <w:p w:rsidR="008D5228" w:rsidRPr="008D5228" w:rsidRDefault="008D5228" w:rsidP="008D5228">
      <w:pPr>
        <w:ind w:firstLineChars="100" w:firstLine="210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>富山県知事</w:t>
      </w:r>
      <w:r w:rsidRPr="008D5228">
        <w:rPr>
          <w:rFonts w:hint="eastAsia"/>
          <w:sz w:val="21"/>
          <w:szCs w:val="21"/>
        </w:rPr>
        <w:t xml:space="preserve">  </w:t>
      </w:r>
      <w:r w:rsidRPr="008D5228">
        <w:rPr>
          <w:rFonts w:hint="eastAsia"/>
          <w:sz w:val="21"/>
          <w:szCs w:val="21"/>
        </w:rPr>
        <w:t xml:space="preserve">　　　　　　</w:t>
      </w:r>
      <w:r w:rsidRPr="008D5228">
        <w:rPr>
          <w:rFonts w:hint="eastAsia"/>
          <w:sz w:val="21"/>
          <w:szCs w:val="21"/>
        </w:rPr>
        <w:t xml:space="preserve">  </w:t>
      </w:r>
      <w:r w:rsidRPr="008D5228">
        <w:rPr>
          <w:rFonts w:hint="eastAsia"/>
          <w:sz w:val="21"/>
          <w:szCs w:val="21"/>
        </w:rPr>
        <w:t>様</w:t>
      </w:r>
    </w:p>
    <w:p w:rsidR="008D5228" w:rsidRPr="008D5228" w:rsidRDefault="008D5228" w:rsidP="008D5228">
      <w:pPr>
        <w:rPr>
          <w:sz w:val="21"/>
          <w:szCs w:val="21"/>
        </w:rPr>
      </w:pPr>
    </w:p>
    <w:p w:rsidR="008D5228" w:rsidRPr="008D5228" w:rsidRDefault="008D5228" w:rsidP="00A6178C">
      <w:pPr>
        <w:ind w:leftChars="2067" w:left="4961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>住　所</w:t>
      </w:r>
    </w:p>
    <w:p w:rsidR="008D5228" w:rsidRPr="008D5228" w:rsidRDefault="008D5228" w:rsidP="00A6178C">
      <w:pPr>
        <w:ind w:leftChars="2067" w:left="4961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>氏　名</w:t>
      </w:r>
    </w:p>
    <w:p w:rsidR="008D5228" w:rsidRPr="008D5228" w:rsidRDefault="008D5228" w:rsidP="00B73584">
      <w:pPr>
        <w:ind w:firstLineChars="1800" w:firstLine="3780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 xml:space="preserve">　　　　　　　　　　　　　　</w:t>
      </w:r>
    </w:p>
    <w:p w:rsidR="00283A0E" w:rsidRDefault="008D5228" w:rsidP="008D5228">
      <w:pPr>
        <w:jc w:val="center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>令和　年度富山県消費生活相談員資格試験受験料等助成事業費補助金</w:t>
      </w:r>
    </w:p>
    <w:p w:rsidR="008D5228" w:rsidRPr="00A6178C" w:rsidRDefault="008D5228" w:rsidP="00283A0E">
      <w:pPr>
        <w:ind w:leftChars="413" w:left="991"/>
        <w:jc w:val="left"/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>交付申請書</w:t>
      </w:r>
      <w:r w:rsidR="00283A0E" w:rsidRPr="00A6178C">
        <w:rPr>
          <w:rFonts w:hint="eastAsia"/>
          <w:sz w:val="21"/>
          <w:szCs w:val="21"/>
        </w:rPr>
        <w:t>及び実績報告書</w:t>
      </w:r>
    </w:p>
    <w:p w:rsidR="008D5228" w:rsidRPr="008D5228" w:rsidRDefault="000033CD" w:rsidP="008D522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8D5228" w:rsidRPr="008D5228" w:rsidRDefault="008D5228" w:rsidP="008D5228">
      <w:pPr>
        <w:rPr>
          <w:sz w:val="21"/>
          <w:szCs w:val="21"/>
        </w:rPr>
      </w:pPr>
      <w:r w:rsidRPr="008D5228">
        <w:rPr>
          <w:rFonts w:hint="eastAsia"/>
          <w:sz w:val="21"/>
          <w:szCs w:val="21"/>
        </w:rPr>
        <w:t xml:space="preserve">  </w:t>
      </w:r>
      <w:r w:rsidRPr="008D5228">
        <w:rPr>
          <w:rFonts w:hint="eastAsia"/>
          <w:sz w:val="21"/>
          <w:szCs w:val="21"/>
        </w:rPr>
        <w:t>消費生活相談員資格試験受験料等助成事業費補助金</w:t>
      </w:r>
      <w:r>
        <w:rPr>
          <w:rFonts w:hint="eastAsia"/>
          <w:sz w:val="21"/>
          <w:szCs w:val="21"/>
        </w:rPr>
        <w:t>の交付を受けたいので、</w:t>
      </w:r>
      <w:r w:rsidRPr="008D5228">
        <w:rPr>
          <w:rFonts w:hint="eastAsia"/>
          <w:sz w:val="21"/>
          <w:szCs w:val="21"/>
        </w:rPr>
        <w:t>富山県補助金等交付規則</w:t>
      </w:r>
      <w:r w:rsidR="00261ACA">
        <w:rPr>
          <w:rFonts w:hint="eastAsia"/>
          <w:sz w:val="21"/>
          <w:szCs w:val="21"/>
        </w:rPr>
        <w:t>に基づき</w:t>
      </w:r>
      <w:r w:rsidR="00344A87">
        <w:rPr>
          <w:rFonts w:hint="eastAsia"/>
          <w:sz w:val="21"/>
          <w:szCs w:val="21"/>
        </w:rPr>
        <w:t>、</w:t>
      </w:r>
      <w:r w:rsidRPr="008D5228">
        <w:rPr>
          <w:rFonts w:hint="eastAsia"/>
          <w:sz w:val="21"/>
          <w:szCs w:val="21"/>
        </w:rPr>
        <w:t>関係書類を添えて申請します。</w:t>
      </w:r>
    </w:p>
    <w:p w:rsidR="00344A87" w:rsidRDefault="00344A87" w:rsidP="008D5228">
      <w:pPr>
        <w:rPr>
          <w:sz w:val="21"/>
          <w:szCs w:val="21"/>
        </w:rPr>
      </w:pPr>
    </w:p>
    <w:p w:rsidR="00344A87" w:rsidRDefault="00344A87" w:rsidP="008D52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交付申請額　　</w:t>
      </w:r>
      <w:r w:rsidR="005B505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金　　　　　　　　</w:t>
      </w:r>
      <w:r w:rsidR="00D60B62"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円</w:t>
      </w:r>
    </w:p>
    <w:p w:rsidR="00344A87" w:rsidRDefault="00344A87" w:rsidP="008D5228">
      <w:pPr>
        <w:rPr>
          <w:sz w:val="21"/>
          <w:szCs w:val="21"/>
        </w:rPr>
      </w:pPr>
    </w:p>
    <w:p w:rsidR="00344A87" w:rsidRDefault="00344A87" w:rsidP="008D52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申請内容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0033CD" w:rsidTr="00273383">
        <w:tc>
          <w:tcPr>
            <w:tcW w:w="2977" w:type="dxa"/>
          </w:tcPr>
          <w:p w:rsidR="000033CD" w:rsidRPr="0036464E" w:rsidRDefault="000033CD" w:rsidP="00344A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36464E">
              <w:rPr>
                <w:rFonts w:ascii="ＭＳ 明朝" w:hAnsi="ＭＳ 明朝" w:hint="eastAsia"/>
                <w:sz w:val="21"/>
                <w:szCs w:val="21"/>
              </w:rPr>
              <w:t>受験手数料</w:t>
            </w:r>
          </w:p>
        </w:tc>
        <w:tc>
          <w:tcPr>
            <w:tcW w:w="5245" w:type="dxa"/>
          </w:tcPr>
          <w:p w:rsidR="000033CD" w:rsidRDefault="000033CD" w:rsidP="00344A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DD63E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円</w:t>
            </w:r>
          </w:p>
          <w:p w:rsidR="00B73584" w:rsidRPr="00344A87" w:rsidRDefault="00143AD2" w:rsidP="00143A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※事務手数料、払込手数料は除いてください。</w:t>
            </w:r>
          </w:p>
        </w:tc>
      </w:tr>
      <w:tr w:rsidR="00BE1125" w:rsidTr="001C4537">
        <w:trPr>
          <w:trHeight w:val="707"/>
        </w:trPr>
        <w:tc>
          <w:tcPr>
            <w:tcW w:w="2977" w:type="dxa"/>
            <w:vMerge w:val="restart"/>
          </w:tcPr>
          <w:p w:rsidR="00BE1125" w:rsidRPr="0036464E" w:rsidRDefault="00BE1125" w:rsidP="00344A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36464E">
              <w:rPr>
                <w:rFonts w:ascii="ＭＳ 明朝" w:hAnsi="ＭＳ 明朝" w:hint="eastAsia"/>
                <w:sz w:val="21"/>
                <w:szCs w:val="21"/>
              </w:rPr>
              <w:t>試験名称及び試験機関</w:t>
            </w:r>
          </w:p>
          <w:p w:rsidR="00BE1125" w:rsidRPr="0036464E" w:rsidRDefault="00BE1125" w:rsidP="00344A87">
            <w:pPr>
              <w:pStyle w:val="a4"/>
              <w:ind w:leftChars="0" w:left="360"/>
              <w:rPr>
                <w:rFonts w:ascii="ＭＳ 明朝" w:hAnsi="ＭＳ 明朝"/>
                <w:sz w:val="21"/>
                <w:szCs w:val="21"/>
              </w:rPr>
            </w:pPr>
            <w:r w:rsidRPr="0036464E">
              <w:rPr>
                <w:rFonts w:ascii="ＭＳ 明朝" w:hAnsi="ＭＳ 明朝" w:hint="eastAsia"/>
                <w:sz w:val="21"/>
                <w:szCs w:val="21"/>
              </w:rPr>
              <w:t>（該当するものに〇）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BE1125" w:rsidRDefault="00BE1125" w:rsidP="00344A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　消費生活相談員資格試験</w:t>
            </w:r>
          </w:p>
          <w:p w:rsidR="00BE1125" w:rsidRPr="00344A87" w:rsidRDefault="00BE1125" w:rsidP="00995774">
            <w:pPr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（独立行政法人国民生活センター）</w:t>
            </w:r>
          </w:p>
        </w:tc>
      </w:tr>
      <w:tr w:rsidR="00BE1125" w:rsidTr="001C4537">
        <w:trPr>
          <w:trHeight w:val="733"/>
        </w:trPr>
        <w:tc>
          <w:tcPr>
            <w:tcW w:w="2977" w:type="dxa"/>
            <w:vMerge/>
          </w:tcPr>
          <w:p w:rsidR="00BE1125" w:rsidRPr="0036464E" w:rsidRDefault="00BE1125" w:rsidP="00344A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BE1125" w:rsidRDefault="00BE1125" w:rsidP="00BE11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　消費生活アドバイザー資格試験</w:t>
            </w:r>
          </w:p>
          <w:p w:rsidR="00BE1125" w:rsidRDefault="00BE1125" w:rsidP="00BE1125">
            <w:pPr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（一般財団法人日本産業協会）</w:t>
            </w:r>
          </w:p>
        </w:tc>
      </w:tr>
      <w:tr w:rsidR="00344A87" w:rsidTr="00D60B62">
        <w:trPr>
          <w:trHeight w:val="617"/>
        </w:trPr>
        <w:tc>
          <w:tcPr>
            <w:tcW w:w="2977" w:type="dxa"/>
          </w:tcPr>
          <w:p w:rsidR="00344A87" w:rsidRDefault="00B73584" w:rsidP="00143A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B6EAE">
              <w:rPr>
                <w:rFonts w:hint="eastAsia"/>
                <w:sz w:val="21"/>
                <w:szCs w:val="21"/>
              </w:rPr>
              <w:t>第２</w:t>
            </w:r>
            <w:r w:rsidR="00344A87">
              <w:rPr>
                <w:rFonts w:hint="eastAsia"/>
                <w:sz w:val="21"/>
                <w:szCs w:val="21"/>
              </w:rPr>
              <w:t>次試験</w:t>
            </w:r>
            <w:r w:rsidR="00261ACA">
              <w:rPr>
                <w:rFonts w:hint="eastAsia"/>
                <w:sz w:val="21"/>
                <w:szCs w:val="21"/>
              </w:rPr>
              <w:t>会場</w:t>
            </w:r>
          </w:p>
        </w:tc>
        <w:tc>
          <w:tcPr>
            <w:tcW w:w="5245" w:type="dxa"/>
          </w:tcPr>
          <w:p w:rsidR="00344A87" w:rsidRDefault="00344A87" w:rsidP="008D5228">
            <w:pPr>
              <w:rPr>
                <w:sz w:val="21"/>
                <w:szCs w:val="21"/>
              </w:rPr>
            </w:pPr>
          </w:p>
        </w:tc>
      </w:tr>
      <w:tr w:rsidR="00344A87" w:rsidTr="00273383">
        <w:tc>
          <w:tcPr>
            <w:tcW w:w="2977" w:type="dxa"/>
          </w:tcPr>
          <w:p w:rsidR="003D5C80" w:rsidRDefault="00B73584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B6EAE">
              <w:rPr>
                <w:rFonts w:hint="eastAsia"/>
                <w:sz w:val="21"/>
                <w:szCs w:val="21"/>
              </w:rPr>
              <w:t>第２</w:t>
            </w:r>
            <w:r w:rsidR="000033CD">
              <w:rPr>
                <w:rFonts w:hint="eastAsia"/>
                <w:sz w:val="21"/>
                <w:szCs w:val="21"/>
              </w:rPr>
              <w:t>次試験に</w:t>
            </w:r>
            <w:r w:rsidR="003D5C80">
              <w:rPr>
                <w:rFonts w:hint="eastAsia"/>
                <w:sz w:val="21"/>
                <w:szCs w:val="21"/>
              </w:rPr>
              <w:t>要した</w:t>
            </w:r>
          </w:p>
          <w:p w:rsidR="000033CD" w:rsidRDefault="003D5C80" w:rsidP="00143AD2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公共交通機関利用料金</w:t>
            </w:r>
          </w:p>
        </w:tc>
        <w:tc>
          <w:tcPr>
            <w:tcW w:w="5245" w:type="dxa"/>
          </w:tcPr>
          <w:p w:rsidR="000033CD" w:rsidRDefault="000033CD" w:rsidP="00B73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73584">
              <w:rPr>
                <w:rFonts w:hint="eastAsia"/>
                <w:sz w:val="21"/>
                <w:szCs w:val="21"/>
              </w:rPr>
              <w:t xml:space="preserve">　　円</w:t>
            </w:r>
            <w:r w:rsidR="00B7358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5A3460">
              <w:rPr>
                <w:rFonts w:hint="eastAsia"/>
                <w:sz w:val="21"/>
                <w:szCs w:val="21"/>
                <w:u w:val="single"/>
              </w:rPr>
              <w:t>上限：</w:t>
            </w:r>
            <w:r w:rsidRPr="005A3460">
              <w:rPr>
                <w:rFonts w:hint="eastAsia"/>
                <w:sz w:val="21"/>
                <w:szCs w:val="21"/>
                <w:u w:val="single"/>
              </w:rPr>
              <w:t>20,000</w:t>
            </w:r>
            <w:r w:rsidRPr="005A3460">
              <w:rPr>
                <w:rFonts w:hint="eastAsia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0033CD" w:rsidRDefault="000033CD" w:rsidP="00995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※様式</w:t>
            </w:r>
            <w:r w:rsidR="00995774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２号</w:t>
            </w:r>
            <w:r w:rsidR="003D5C80">
              <w:rPr>
                <w:rFonts w:hint="eastAsia"/>
                <w:sz w:val="21"/>
                <w:szCs w:val="21"/>
              </w:rPr>
              <w:t>に</w:t>
            </w:r>
            <w:r w:rsidR="00DC0CBA">
              <w:rPr>
                <w:rFonts w:hint="eastAsia"/>
                <w:sz w:val="21"/>
                <w:szCs w:val="21"/>
              </w:rPr>
              <w:t>利用</w:t>
            </w:r>
            <w:r w:rsidR="00995774">
              <w:rPr>
                <w:rFonts w:hint="eastAsia"/>
                <w:sz w:val="21"/>
                <w:szCs w:val="21"/>
              </w:rPr>
              <w:t>交通機関等を記載してください。</w:t>
            </w:r>
          </w:p>
        </w:tc>
      </w:tr>
      <w:tr w:rsidR="000033CD" w:rsidTr="00273383">
        <w:tc>
          <w:tcPr>
            <w:tcW w:w="2977" w:type="dxa"/>
          </w:tcPr>
          <w:p w:rsidR="000033CD" w:rsidRDefault="00B73584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0033CD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5245" w:type="dxa"/>
          </w:tcPr>
          <w:p w:rsidR="000033CD" w:rsidRDefault="000033CD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B7358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0033CD" w:rsidRDefault="000033CD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※⑴の受験手数料</w:t>
            </w:r>
            <w:r w:rsidR="005A346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＋</w:t>
            </w:r>
            <w:r w:rsidR="005A3460">
              <w:rPr>
                <w:rFonts w:hint="eastAsia"/>
                <w:sz w:val="21"/>
                <w:szCs w:val="21"/>
              </w:rPr>
              <w:t xml:space="preserve"> </w:t>
            </w:r>
            <w:r w:rsidR="00B73584">
              <w:rPr>
                <w:rFonts w:hint="eastAsia"/>
                <w:sz w:val="21"/>
                <w:szCs w:val="21"/>
              </w:rPr>
              <w:t>⑷</w:t>
            </w:r>
            <w:r w:rsidR="005A3460">
              <w:rPr>
                <w:rFonts w:hint="eastAsia"/>
                <w:sz w:val="21"/>
                <w:szCs w:val="21"/>
              </w:rPr>
              <w:t>の</w:t>
            </w:r>
            <w:r w:rsidR="003D5C80">
              <w:rPr>
                <w:rFonts w:hint="eastAsia"/>
                <w:sz w:val="21"/>
                <w:szCs w:val="21"/>
              </w:rPr>
              <w:t>公共交通機関利用料金</w:t>
            </w:r>
          </w:p>
        </w:tc>
      </w:tr>
      <w:tr w:rsidR="000033CD" w:rsidTr="00273383">
        <w:tc>
          <w:tcPr>
            <w:tcW w:w="2977" w:type="dxa"/>
          </w:tcPr>
          <w:p w:rsidR="000033CD" w:rsidRDefault="00B73584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0033CD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5245" w:type="dxa"/>
          </w:tcPr>
          <w:p w:rsidR="000033CD" w:rsidRDefault="000033CD" w:rsidP="008D5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B7358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0033CD" w:rsidRDefault="000033CD" w:rsidP="00D60B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B73584">
              <w:rPr>
                <w:rFonts w:hint="eastAsia"/>
                <w:sz w:val="21"/>
                <w:szCs w:val="21"/>
              </w:rPr>
              <w:t>⑸</w:t>
            </w:r>
            <w:r>
              <w:rPr>
                <w:rFonts w:hint="eastAsia"/>
                <w:sz w:val="21"/>
                <w:szCs w:val="21"/>
              </w:rPr>
              <w:t>の金額×</w:t>
            </w:r>
            <w:r w:rsidR="00D60B62">
              <w:rPr>
                <w:rFonts w:hint="eastAsia"/>
                <w:sz w:val="21"/>
                <w:szCs w:val="21"/>
              </w:rPr>
              <w:t>１／２</w:t>
            </w:r>
            <w:r>
              <w:rPr>
                <w:rFonts w:hint="eastAsia"/>
                <w:sz w:val="21"/>
                <w:szCs w:val="21"/>
              </w:rPr>
              <w:t>（１円未満切り捨て）</w:t>
            </w:r>
          </w:p>
        </w:tc>
      </w:tr>
    </w:tbl>
    <w:p w:rsidR="00344A87" w:rsidRPr="000033CD" w:rsidRDefault="00344A87" w:rsidP="008D5228">
      <w:pPr>
        <w:rPr>
          <w:sz w:val="21"/>
          <w:szCs w:val="21"/>
        </w:rPr>
      </w:pPr>
    </w:p>
    <w:p w:rsidR="00344A87" w:rsidRDefault="000033CD" w:rsidP="008D52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関係書類</w:t>
      </w:r>
    </w:p>
    <w:p w:rsidR="0023151C" w:rsidRPr="00A406F1" w:rsidRDefault="00BE1125" w:rsidP="0023151C">
      <w:pPr>
        <w:ind w:left="3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⑴</w:t>
      </w:r>
      <w:r>
        <w:rPr>
          <w:rFonts w:hint="eastAsia"/>
          <w:sz w:val="21"/>
          <w:szCs w:val="21"/>
        </w:rPr>
        <w:t xml:space="preserve"> </w:t>
      </w:r>
      <w:r w:rsidR="0023151C" w:rsidRPr="00A406F1">
        <w:rPr>
          <w:rFonts w:hint="eastAsia"/>
          <w:sz w:val="21"/>
          <w:szCs w:val="21"/>
        </w:rPr>
        <w:t>合格証</w:t>
      </w:r>
      <w:r w:rsidR="0023151C">
        <w:rPr>
          <w:rFonts w:hint="eastAsia"/>
          <w:sz w:val="21"/>
          <w:szCs w:val="21"/>
        </w:rPr>
        <w:t>等</w:t>
      </w:r>
      <w:r w:rsidR="0023151C" w:rsidRPr="00A406F1">
        <w:rPr>
          <w:rFonts w:hint="eastAsia"/>
          <w:sz w:val="21"/>
          <w:szCs w:val="21"/>
        </w:rPr>
        <w:t>の写し</w:t>
      </w:r>
    </w:p>
    <w:p w:rsidR="0023151C" w:rsidRPr="00A406F1" w:rsidRDefault="00BE1125" w:rsidP="0023151C">
      <w:pPr>
        <w:ind w:left="360" w:firstLineChars="100" w:firstLine="21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⑵</w:t>
      </w:r>
      <w:r>
        <w:rPr>
          <w:rFonts w:hint="eastAsia"/>
          <w:sz w:val="21"/>
          <w:szCs w:val="21"/>
        </w:rPr>
        <w:t xml:space="preserve"> </w:t>
      </w:r>
      <w:r w:rsidR="0023151C">
        <w:rPr>
          <w:rFonts w:hint="eastAsia"/>
          <w:sz w:val="21"/>
          <w:szCs w:val="21"/>
        </w:rPr>
        <w:t>第２</w:t>
      </w:r>
      <w:r w:rsidR="0023151C" w:rsidRPr="00A406F1">
        <w:rPr>
          <w:rFonts w:hint="eastAsia"/>
          <w:sz w:val="21"/>
          <w:szCs w:val="21"/>
        </w:rPr>
        <w:t>次試験受験票の写し</w:t>
      </w:r>
    </w:p>
    <w:p w:rsidR="00B73584" w:rsidRPr="00A406F1" w:rsidRDefault="00BE1125" w:rsidP="00B73584">
      <w:pPr>
        <w:ind w:left="3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>
        <w:rPr>
          <w:rFonts w:hint="eastAsia"/>
          <w:sz w:val="21"/>
          <w:szCs w:val="21"/>
        </w:rPr>
        <w:t xml:space="preserve"> </w:t>
      </w:r>
      <w:r w:rsidR="00BB6EAE">
        <w:rPr>
          <w:rFonts w:hint="eastAsia"/>
          <w:sz w:val="21"/>
          <w:szCs w:val="21"/>
        </w:rPr>
        <w:t>第２</w:t>
      </w:r>
      <w:r w:rsidR="00B73584" w:rsidRPr="00A406F1">
        <w:rPr>
          <w:rFonts w:hint="eastAsia"/>
          <w:sz w:val="21"/>
          <w:szCs w:val="21"/>
        </w:rPr>
        <w:t>次</w:t>
      </w:r>
      <w:r w:rsidR="00273383" w:rsidRPr="00A406F1">
        <w:rPr>
          <w:rFonts w:hint="eastAsia"/>
          <w:sz w:val="21"/>
          <w:szCs w:val="21"/>
        </w:rPr>
        <w:t>試験に</w:t>
      </w:r>
      <w:r w:rsidR="003D5C80">
        <w:rPr>
          <w:rFonts w:hint="eastAsia"/>
          <w:sz w:val="21"/>
          <w:szCs w:val="21"/>
        </w:rPr>
        <w:t>要した</w:t>
      </w:r>
      <w:r w:rsidR="00B73584" w:rsidRPr="00A406F1">
        <w:rPr>
          <w:rFonts w:hint="eastAsia"/>
          <w:sz w:val="21"/>
          <w:szCs w:val="21"/>
        </w:rPr>
        <w:t>交通費</w:t>
      </w:r>
      <w:r w:rsidR="00A82421" w:rsidRPr="00A406F1">
        <w:rPr>
          <w:rFonts w:hint="eastAsia"/>
          <w:sz w:val="21"/>
          <w:szCs w:val="21"/>
        </w:rPr>
        <w:t>内訳</w:t>
      </w:r>
      <w:r w:rsidR="003D5C80">
        <w:rPr>
          <w:rFonts w:hint="eastAsia"/>
          <w:sz w:val="21"/>
          <w:szCs w:val="21"/>
        </w:rPr>
        <w:t>書</w:t>
      </w:r>
      <w:r w:rsidR="00B73584" w:rsidRPr="00A406F1">
        <w:rPr>
          <w:rFonts w:hint="eastAsia"/>
          <w:sz w:val="21"/>
          <w:szCs w:val="21"/>
        </w:rPr>
        <w:t>（様式第２号）</w:t>
      </w:r>
    </w:p>
    <w:p w:rsidR="00B73584" w:rsidRPr="00A406F1" w:rsidRDefault="00BE1125" w:rsidP="00B73584">
      <w:pPr>
        <w:ind w:left="3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⑷</w:t>
      </w:r>
      <w:r>
        <w:rPr>
          <w:rFonts w:hint="eastAsia"/>
          <w:sz w:val="21"/>
          <w:szCs w:val="21"/>
        </w:rPr>
        <w:t xml:space="preserve"> </w:t>
      </w:r>
      <w:r w:rsidR="00B73584" w:rsidRPr="00A406F1">
        <w:rPr>
          <w:rFonts w:hint="eastAsia"/>
          <w:sz w:val="21"/>
          <w:szCs w:val="21"/>
        </w:rPr>
        <w:t>口座振込依頼書（様式第３号）</w:t>
      </w:r>
    </w:p>
    <w:p w:rsidR="00A406F1" w:rsidRPr="00A406F1" w:rsidRDefault="00BE1125" w:rsidP="00995774">
      <w:pPr>
        <w:ind w:firstLineChars="270" w:firstLine="567"/>
        <w:rPr>
          <w:sz w:val="21"/>
          <w:szCs w:val="21"/>
        </w:rPr>
      </w:pPr>
      <w:r>
        <w:rPr>
          <w:rFonts w:hint="eastAsia"/>
          <w:sz w:val="21"/>
          <w:szCs w:val="21"/>
        </w:rPr>
        <w:t>⑸</w:t>
      </w:r>
      <w:r>
        <w:rPr>
          <w:rFonts w:hint="eastAsia"/>
          <w:sz w:val="21"/>
          <w:szCs w:val="21"/>
        </w:rPr>
        <w:t xml:space="preserve"> </w:t>
      </w:r>
      <w:r w:rsidR="00B73584" w:rsidRPr="00A406F1">
        <w:rPr>
          <w:rFonts w:hint="eastAsia"/>
          <w:sz w:val="21"/>
          <w:szCs w:val="21"/>
        </w:rPr>
        <w:t>富山県消費生活相談員人材バンク登録申請書</w:t>
      </w:r>
    </w:p>
    <w:p w:rsidR="00344A87" w:rsidRPr="00A406F1" w:rsidRDefault="00A6178C" w:rsidP="00BE1125">
      <w:pPr>
        <w:ind w:firstLineChars="320" w:firstLine="672"/>
        <w:rPr>
          <w:sz w:val="21"/>
          <w:szCs w:val="21"/>
        </w:rPr>
      </w:pPr>
      <w:r>
        <w:rPr>
          <w:rFonts w:hint="eastAsia"/>
          <w:sz w:val="21"/>
          <w:szCs w:val="21"/>
        </w:rPr>
        <w:t>（富山県消費生活相談員人材バンク設置要領</w:t>
      </w:r>
      <w:r w:rsidR="00A406F1" w:rsidRPr="00A406F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様式第１号）</w:t>
      </w:r>
    </w:p>
    <w:sectPr w:rsidR="00344A87" w:rsidRPr="00A406F1" w:rsidSect="003D5C8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F5" w:rsidRDefault="00B068F5" w:rsidP="009C06A6">
      <w:r>
        <w:separator/>
      </w:r>
    </w:p>
  </w:endnote>
  <w:endnote w:type="continuationSeparator" w:id="0">
    <w:p w:rsidR="00B068F5" w:rsidRDefault="00B068F5" w:rsidP="009C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F5" w:rsidRDefault="00B068F5" w:rsidP="009C06A6">
      <w:r>
        <w:separator/>
      </w:r>
    </w:p>
  </w:footnote>
  <w:footnote w:type="continuationSeparator" w:id="0">
    <w:p w:rsidR="00B068F5" w:rsidRDefault="00B068F5" w:rsidP="009C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F8D"/>
    <w:multiLevelType w:val="hybridMultilevel"/>
    <w:tmpl w:val="92F07262"/>
    <w:lvl w:ilvl="0" w:tplc="6192B0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54212"/>
    <w:multiLevelType w:val="hybridMultilevel"/>
    <w:tmpl w:val="F2A66B06"/>
    <w:lvl w:ilvl="0" w:tplc="5F8281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A5C3B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34C2A"/>
    <w:multiLevelType w:val="hybridMultilevel"/>
    <w:tmpl w:val="4A8098A0"/>
    <w:lvl w:ilvl="0" w:tplc="17849C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E5956"/>
    <w:multiLevelType w:val="hybridMultilevel"/>
    <w:tmpl w:val="ADBA29B8"/>
    <w:lvl w:ilvl="0" w:tplc="402096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E189A"/>
    <w:multiLevelType w:val="hybridMultilevel"/>
    <w:tmpl w:val="4E38123A"/>
    <w:lvl w:ilvl="0" w:tplc="E8C8CA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8"/>
    <w:rsid w:val="000033CD"/>
    <w:rsid w:val="00026759"/>
    <w:rsid w:val="00143AD2"/>
    <w:rsid w:val="001942AE"/>
    <w:rsid w:val="001C4537"/>
    <w:rsid w:val="0023151C"/>
    <w:rsid w:val="00261ACA"/>
    <w:rsid w:val="00273383"/>
    <w:rsid w:val="00283A0E"/>
    <w:rsid w:val="00344A87"/>
    <w:rsid w:val="0036464E"/>
    <w:rsid w:val="003D5C80"/>
    <w:rsid w:val="00457B63"/>
    <w:rsid w:val="00545E1A"/>
    <w:rsid w:val="005A3460"/>
    <w:rsid w:val="005B5055"/>
    <w:rsid w:val="006A5C61"/>
    <w:rsid w:val="00713D4D"/>
    <w:rsid w:val="007C06AE"/>
    <w:rsid w:val="007E0483"/>
    <w:rsid w:val="00875BC5"/>
    <w:rsid w:val="008C5884"/>
    <w:rsid w:val="008D5228"/>
    <w:rsid w:val="00915128"/>
    <w:rsid w:val="00995774"/>
    <w:rsid w:val="009C06A6"/>
    <w:rsid w:val="00A3185A"/>
    <w:rsid w:val="00A406F1"/>
    <w:rsid w:val="00A6178C"/>
    <w:rsid w:val="00A66655"/>
    <w:rsid w:val="00A82421"/>
    <w:rsid w:val="00B068F5"/>
    <w:rsid w:val="00B54A82"/>
    <w:rsid w:val="00B73584"/>
    <w:rsid w:val="00BB6EAE"/>
    <w:rsid w:val="00BE1125"/>
    <w:rsid w:val="00D60B62"/>
    <w:rsid w:val="00DC0CBA"/>
    <w:rsid w:val="00DD63E7"/>
    <w:rsid w:val="00E27B55"/>
    <w:rsid w:val="00F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E607D-6C12-4DFC-AC2F-B365C5D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A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33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6A6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9C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6A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E285-3148-46C5-A188-4D26F09B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尾田　和代</dc:creator>
  <cp:keywords/>
  <dc:description/>
  <cp:lastModifiedBy>尾田　和代</cp:lastModifiedBy>
  <cp:revision>25</cp:revision>
  <cp:lastPrinted>2023-02-09T06:18:00Z</cp:lastPrinted>
  <dcterms:created xsi:type="dcterms:W3CDTF">2023-01-30T02:26:00Z</dcterms:created>
  <dcterms:modified xsi:type="dcterms:W3CDTF">2023-03-17T01:52:00Z</dcterms:modified>
</cp:coreProperties>
</file>