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F1" w:rsidRDefault="003C1AF1" w:rsidP="00FA671E">
      <w:pPr>
        <w:widowControl/>
        <w:tabs>
          <w:tab w:val="left" w:pos="9384"/>
        </w:tabs>
        <w:ind w:firstLineChars="550" w:firstLine="1320"/>
        <w:rPr>
          <w:rFonts w:asciiTheme="majorEastAsia" w:eastAsiaTheme="majorEastAsia" w:hAnsiTheme="majorEastAsia" w:cs="ＭＳ Ｐゴシック"/>
          <w:color w:val="000000"/>
          <w:kern w:val="0"/>
        </w:rPr>
      </w:pPr>
      <w:bookmarkStart w:id="0" w:name="_GoBack"/>
      <w:bookmarkEnd w:id="0"/>
      <w:r w:rsidRPr="00FA671E">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6C196ADF" wp14:editId="2625DE15">
                <wp:simplePos x="0" y="0"/>
                <wp:positionH relativeFrom="column">
                  <wp:posOffset>4890135</wp:posOffset>
                </wp:positionH>
                <wp:positionV relativeFrom="paragraph">
                  <wp:posOffset>-365760</wp:posOffset>
                </wp:positionV>
                <wp:extent cx="1457325" cy="523875"/>
                <wp:effectExtent l="0" t="0" r="0" b="8890"/>
                <wp:wrapNone/>
                <wp:docPr id="2" name="テキスト ボックス 2"/>
                <wp:cNvGraphicFramePr/>
                <a:graphic xmlns:a="http://schemas.openxmlformats.org/drawingml/2006/main">
                  <a:graphicData uri="http://schemas.microsoft.com/office/word/2010/wordprocessingShape">
                    <wps:wsp>
                      <wps:cNvSpPr txBox="1"/>
                      <wps:spPr>
                        <a:xfrm>
                          <a:off x="0" y="0"/>
                          <a:ext cx="1457325" cy="523875"/>
                        </a:xfrm>
                        <a:prstGeom prst="rect">
                          <a:avLst/>
                        </a:prstGeom>
                        <a:noFill/>
                        <a:ln w="6350">
                          <a:noFill/>
                        </a:ln>
                        <a:effectLst/>
                      </wps:spPr>
                      <wps:txbx>
                        <w:txbxContent>
                          <w:p w:rsidR="00FA671E" w:rsidRDefault="00FA671E" w:rsidP="00FA671E">
                            <w:r>
                              <w:rPr>
                                <w:rFonts w:asciiTheme="majorEastAsia" w:eastAsiaTheme="majorEastAsia" w:hAnsiTheme="majorEastAsia" w:hint="eastAsia"/>
                                <w:bCs/>
                                <w:sz w:val="32"/>
                                <w:szCs w:val="32"/>
                                <w:bdr w:val="single" w:sz="4" w:space="0" w:color="auto"/>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196ADF" id="_x0000_t202" coordsize="21600,21600" o:spt="202" path="m,l,21600r21600,l21600,xe">
                <v:stroke joinstyle="miter"/>
                <v:path gradientshapeok="t" o:connecttype="rect"/>
              </v:shapetype>
              <v:shape id="テキスト ボックス 2" o:spid="_x0000_s1026" type="#_x0000_t202" style="position:absolute;left:0;text-align:left;margin-left:385.05pt;margin-top:-28.8pt;width:114.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" filled="f" stroked="f" strokeweight=".5pt">
                <v:textbox style="mso-fit-shape-to-text:t" inset=",0,,0">
                  <w:txbxContent>
                    <w:p w:rsidR="00FA671E" w:rsidRDefault="00FA671E" w:rsidP="00FA671E">
                      <w:r>
                        <w:rPr>
                          <w:rFonts w:asciiTheme="majorEastAsia" w:eastAsiaTheme="majorEastAsia" w:hAnsiTheme="majorEastAsia" w:hint="eastAsia"/>
                          <w:bCs/>
                          <w:sz w:val="32"/>
                          <w:szCs w:val="32"/>
                          <w:bdr w:val="single" w:sz="4" w:space="0" w:color="auto"/>
                        </w:rPr>
                        <w:t xml:space="preserve">  </w:t>
                      </w:r>
                    </w:p>
                  </w:txbxContent>
                </v:textbox>
              </v:shape>
            </w:pict>
          </mc:Fallback>
        </mc:AlternateContent>
      </w:r>
    </w:p>
    <w:p w:rsidR="00731BC9" w:rsidRDefault="00731BC9" w:rsidP="00FA671E">
      <w:pPr>
        <w:widowControl/>
        <w:tabs>
          <w:tab w:val="left" w:pos="9384"/>
        </w:tabs>
        <w:ind w:firstLineChars="550" w:firstLine="132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00297CBF" w:rsidRPr="00894E8A">
        <w:rPr>
          <w:rFonts w:asciiTheme="majorEastAsia" w:eastAsiaTheme="majorEastAsia" w:hAnsiTheme="majorEastAsia" w:cs="ＭＳ Ｐゴシック" w:hint="eastAsia"/>
          <w:color w:val="000000"/>
          <w:kern w:val="0"/>
        </w:rPr>
        <w:t>障害者差別解消</w:t>
      </w:r>
      <w:r w:rsidR="00AF09E1" w:rsidRPr="00894E8A">
        <w:rPr>
          <w:rFonts w:asciiTheme="majorEastAsia" w:eastAsiaTheme="majorEastAsia" w:hAnsiTheme="majorEastAsia" w:cs="ＭＳ Ｐゴシック" w:hint="eastAsia"/>
          <w:color w:val="000000"/>
          <w:kern w:val="0"/>
        </w:rPr>
        <w:t>法</w:t>
      </w:r>
      <w:r>
        <w:rPr>
          <w:rFonts w:asciiTheme="majorEastAsia" w:eastAsiaTheme="majorEastAsia" w:hAnsiTheme="majorEastAsia" w:cs="ＭＳ Ｐゴシック" w:hint="eastAsia"/>
          <w:color w:val="000000"/>
          <w:kern w:val="0"/>
        </w:rPr>
        <w:t>」</w:t>
      </w:r>
      <w:r w:rsidR="00AF09E1" w:rsidRPr="00894E8A">
        <w:rPr>
          <w:rFonts w:asciiTheme="majorEastAsia" w:eastAsiaTheme="majorEastAsia" w:hAnsiTheme="majorEastAsia" w:cs="ＭＳ Ｐゴシック" w:hint="eastAsia"/>
          <w:color w:val="000000"/>
          <w:kern w:val="0"/>
        </w:rPr>
        <w:t>及び</w:t>
      </w:r>
      <w:r>
        <w:rPr>
          <w:rFonts w:asciiTheme="majorEastAsia" w:eastAsiaTheme="majorEastAsia" w:hAnsiTheme="majorEastAsia" w:cs="ＭＳ Ｐゴシック" w:hint="eastAsia"/>
          <w:color w:val="000000"/>
          <w:kern w:val="0"/>
        </w:rPr>
        <w:t>「障害のある人の人権を尊重し県民皆が</w:t>
      </w:r>
    </w:p>
    <w:p w:rsidR="009A3771" w:rsidRPr="00894E8A" w:rsidRDefault="00731BC9" w:rsidP="003C1AF1">
      <w:pPr>
        <w:widowControl/>
        <w:tabs>
          <w:tab w:val="left" w:pos="9384"/>
        </w:tabs>
        <w:ind w:firstLineChars="600" w:firstLine="1440"/>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いきいきと輝く富山県づくり条例」</w:t>
      </w:r>
      <w:r w:rsidR="00484096">
        <w:rPr>
          <w:rFonts w:asciiTheme="majorEastAsia" w:eastAsiaTheme="majorEastAsia" w:hAnsiTheme="majorEastAsia" w:cs="ＭＳ Ｐゴシック" w:hint="eastAsia"/>
          <w:color w:val="000000"/>
          <w:kern w:val="0"/>
        </w:rPr>
        <w:t>施行後の</w:t>
      </w:r>
      <w:r w:rsidR="00297CBF" w:rsidRPr="00894E8A">
        <w:rPr>
          <w:rFonts w:asciiTheme="majorEastAsia" w:eastAsiaTheme="majorEastAsia" w:hAnsiTheme="majorEastAsia" w:cs="ＭＳ Ｐゴシック" w:hint="eastAsia"/>
          <w:color w:val="000000"/>
          <w:kern w:val="0"/>
        </w:rPr>
        <w:t>取組み</w:t>
      </w:r>
      <w:r>
        <w:rPr>
          <w:rFonts w:asciiTheme="majorEastAsia" w:eastAsiaTheme="majorEastAsia" w:hAnsiTheme="majorEastAsia" w:cs="ＭＳ Ｐゴシック" w:hint="eastAsia"/>
          <w:color w:val="000000"/>
          <w:kern w:val="0"/>
        </w:rPr>
        <w:t>について</w:t>
      </w:r>
    </w:p>
    <w:p w:rsidR="0034456B" w:rsidRPr="00894E8A" w:rsidRDefault="0034456B" w:rsidP="00FA671E">
      <w:pPr>
        <w:widowControl/>
        <w:tabs>
          <w:tab w:val="left" w:pos="9384"/>
        </w:tabs>
        <w:jc w:val="left"/>
        <w:rPr>
          <w:rFonts w:asciiTheme="minorEastAsia" w:hAnsiTheme="minorEastAsia" w:cs="ＭＳ Ｐゴシック"/>
          <w:color w:val="000000"/>
          <w:kern w:val="0"/>
        </w:rPr>
      </w:pPr>
    </w:p>
    <w:p w:rsidR="00074A5C" w:rsidRPr="00894E8A" w:rsidRDefault="00074A5C" w:rsidP="00FA671E">
      <w:pPr>
        <w:widowControl/>
        <w:jc w:val="left"/>
        <w:rPr>
          <w:rFonts w:asciiTheme="minorEastAsia" w:hAnsiTheme="minorEastAsia" w:cs="ＭＳ Ｐゴシック"/>
          <w:kern w:val="0"/>
        </w:rPr>
      </w:pPr>
      <w:r w:rsidRPr="00894E8A">
        <w:rPr>
          <w:rFonts w:asciiTheme="minorEastAsia" w:hAnsiTheme="minorEastAsia" w:cs="ＭＳ Ｐゴシック" w:hint="eastAsia"/>
          <w:color w:val="000000"/>
          <w:kern w:val="0"/>
        </w:rPr>
        <w:t xml:space="preserve">　障害者差別解消法</w:t>
      </w:r>
      <w:r w:rsidR="00BA3134" w:rsidRPr="00894E8A">
        <w:rPr>
          <w:rFonts w:asciiTheme="minorEastAsia" w:hAnsiTheme="minorEastAsia" w:cs="ＭＳ Ｐゴシック" w:hint="eastAsia"/>
          <w:color w:val="000000"/>
          <w:kern w:val="0"/>
        </w:rPr>
        <w:t>及び</w:t>
      </w:r>
      <w:r w:rsidRPr="00894E8A">
        <w:rPr>
          <w:rFonts w:asciiTheme="minorEastAsia" w:hAnsiTheme="minorEastAsia" w:cs="ＭＳ Ｐゴシック" w:hint="eastAsia"/>
          <w:color w:val="000000"/>
          <w:kern w:val="0"/>
        </w:rPr>
        <w:t>「障害のある人の人権を尊重し県民皆が共にいきいきと輝く富山県づくり条例」</w:t>
      </w:r>
      <w:r w:rsidR="00AF09E1" w:rsidRPr="00894E8A">
        <w:rPr>
          <w:rFonts w:asciiTheme="minorEastAsia" w:hAnsiTheme="minorEastAsia" w:cs="ＭＳ Ｐゴシック" w:hint="eastAsia"/>
          <w:color w:val="000000"/>
          <w:kern w:val="0"/>
        </w:rPr>
        <w:t>に基づき</w:t>
      </w:r>
      <w:r w:rsidRPr="00894E8A">
        <w:rPr>
          <w:rFonts w:asciiTheme="minorEastAsia" w:hAnsiTheme="minorEastAsia" w:cs="ＭＳ Ｐゴシック" w:hint="eastAsia"/>
          <w:color w:val="000000"/>
          <w:kern w:val="0"/>
        </w:rPr>
        <w:t>、障害</w:t>
      </w:r>
      <w:r w:rsidR="00EB071E" w:rsidRPr="00894E8A">
        <w:rPr>
          <w:rFonts w:asciiTheme="minorEastAsia" w:hAnsiTheme="minorEastAsia" w:cs="ＭＳ Ｐゴシック" w:hint="eastAsia"/>
          <w:color w:val="000000"/>
          <w:kern w:val="0"/>
        </w:rPr>
        <w:t>者</w:t>
      </w:r>
      <w:r w:rsidRPr="00894E8A">
        <w:rPr>
          <w:rFonts w:asciiTheme="minorEastAsia" w:hAnsiTheme="minorEastAsia" w:cs="ＭＳ Ｐゴシック" w:hint="eastAsia"/>
          <w:color w:val="000000"/>
          <w:kern w:val="0"/>
        </w:rPr>
        <w:t>に対する差別を解消し県民の理</w:t>
      </w:r>
      <w:r w:rsidRPr="00894E8A">
        <w:rPr>
          <w:rFonts w:asciiTheme="minorEastAsia" w:hAnsiTheme="minorEastAsia" w:cs="ＭＳ Ｐゴシック" w:hint="eastAsia"/>
          <w:kern w:val="0"/>
        </w:rPr>
        <w:t>解を深めるため、</w:t>
      </w:r>
      <w:r w:rsidR="00297CBF" w:rsidRPr="00894E8A">
        <w:rPr>
          <w:rFonts w:asciiTheme="minorEastAsia" w:hAnsiTheme="minorEastAsia" w:cs="ＭＳ Ｐゴシック" w:hint="eastAsia"/>
          <w:kern w:val="0"/>
        </w:rPr>
        <w:t>次の取組みを</w:t>
      </w:r>
      <w:r w:rsidR="00EB071E" w:rsidRPr="00894E8A">
        <w:rPr>
          <w:rFonts w:asciiTheme="minorEastAsia" w:hAnsiTheme="minorEastAsia" w:cs="ＭＳ Ｐゴシック" w:hint="eastAsia"/>
          <w:kern w:val="0"/>
        </w:rPr>
        <w:t>実施し</w:t>
      </w:r>
      <w:r w:rsidR="00297CBF" w:rsidRPr="00894E8A">
        <w:rPr>
          <w:rFonts w:asciiTheme="minorEastAsia" w:hAnsiTheme="minorEastAsia" w:cs="ＭＳ Ｐゴシック" w:hint="eastAsia"/>
          <w:kern w:val="0"/>
        </w:rPr>
        <w:t>ている。</w:t>
      </w:r>
      <w:r w:rsidR="007F65EF" w:rsidRPr="00894E8A">
        <w:rPr>
          <w:rFonts w:asciiTheme="minorEastAsia" w:hAnsiTheme="minorEastAsia" w:cs="ＭＳ Ｐゴシック" w:hint="eastAsia"/>
          <w:kern w:val="0"/>
        </w:rPr>
        <w:t>（法・県条例ともに</w:t>
      </w:r>
      <w:r w:rsidR="00FD2BDA" w:rsidRPr="00894E8A">
        <w:rPr>
          <w:rFonts w:asciiTheme="minorEastAsia" w:hAnsiTheme="minorEastAsia" w:cs="ＭＳ Ｐゴシック" w:hint="eastAsia"/>
          <w:kern w:val="0"/>
        </w:rPr>
        <w:t>、</w:t>
      </w:r>
      <w:r w:rsidR="007F65EF" w:rsidRPr="00894E8A">
        <w:rPr>
          <w:rFonts w:asciiTheme="minorEastAsia" w:hAnsiTheme="minorEastAsia" w:cs="ＭＳ Ｐゴシック" w:hint="eastAsia"/>
          <w:kern w:val="0"/>
        </w:rPr>
        <w:t>平成28年４月１日施行）</w:t>
      </w:r>
    </w:p>
    <w:p w:rsidR="00FA671E" w:rsidRDefault="00FA671E" w:rsidP="00FA671E">
      <w:pPr>
        <w:widowControl/>
        <w:tabs>
          <w:tab w:val="left" w:pos="9384"/>
        </w:tabs>
        <w:jc w:val="left"/>
        <w:rPr>
          <w:rFonts w:asciiTheme="majorEastAsia" w:eastAsiaTheme="majorEastAsia" w:hAnsiTheme="majorEastAsia" w:cs="ＭＳ Ｐゴシック"/>
          <w:color w:val="000000"/>
          <w:kern w:val="0"/>
        </w:rPr>
      </w:pPr>
    </w:p>
    <w:p w:rsidR="00297CBF" w:rsidRPr="00894E8A" w:rsidRDefault="00297CBF" w:rsidP="00FA671E">
      <w:pPr>
        <w:widowControl/>
        <w:tabs>
          <w:tab w:val="left" w:pos="9384"/>
        </w:tabs>
        <w:jc w:val="left"/>
        <w:rPr>
          <w:rFonts w:asciiTheme="majorEastAsia" w:eastAsiaTheme="majorEastAsia" w:hAnsiTheme="majorEastAsia" w:cs="ＭＳ Ｐゴシック"/>
          <w:color w:val="000000"/>
          <w:kern w:val="0"/>
        </w:rPr>
      </w:pPr>
      <w:r w:rsidRPr="00894E8A">
        <w:rPr>
          <w:rFonts w:asciiTheme="majorEastAsia" w:eastAsiaTheme="majorEastAsia" w:hAnsiTheme="majorEastAsia" w:cs="ＭＳ Ｐゴシック" w:hint="eastAsia"/>
          <w:color w:val="000000"/>
          <w:kern w:val="0"/>
        </w:rPr>
        <w:t>１　相談体制の整備</w:t>
      </w:r>
    </w:p>
    <w:p w:rsidR="006C11B6" w:rsidRPr="00894E8A" w:rsidRDefault="00EB071E" w:rsidP="00EB071E">
      <w:pPr>
        <w:widowControl/>
        <w:tabs>
          <w:tab w:val="left" w:pos="644"/>
          <w:tab w:val="left" w:pos="3924"/>
          <w:tab w:val="left" w:pos="9384"/>
        </w:tabs>
        <w:jc w:val="left"/>
        <w:rPr>
          <w:rFonts w:asciiTheme="majorEastAsia" w:eastAsiaTheme="majorEastAsia" w:hAnsiTheme="majorEastAsia" w:cs="ＭＳ Ｐゴシック"/>
          <w:kern w:val="0"/>
        </w:rPr>
      </w:pPr>
      <w:r w:rsidRPr="00894E8A">
        <w:rPr>
          <w:rFonts w:asciiTheme="majorEastAsia" w:eastAsiaTheme="majorEastAsia" w:hAnsiTheme="majorEastAsia" w:cs="ＭＳ Ｐゴシック" w:hint="eastAsia"/>
          <w:kern w:val="0"/>
        </w:rPr>
        <w:t>（１）</w:t>
      </w:r>
      <w:r w:rsidR="00297CBF" w:rsidRPr="00894E8A">
        <w:rPr>
          <w:rFonts w:asciiTheme="majorEastAsia" w:eastAsiaTheme="majorEastAsia" w:hAnsiTheme="majorEastAsia" w:cs="ＭＳ Ｐゴシック" w:hint="eastAsia"/>
          <w:kern w:val="0"/>
        </w:rPr>
        <w:t>相談員の設置</w:t>
      </w:r>
    </w:p>
    <w:p w:rsidR="006C11B6" w:rsidRPr="00894E8A" w:rsidRDefault="00A70984" w:rsidP="00894E8A">
      <w:pPr>
        <w:widowControl/>
        <w:tabs>
          <w:tab w:val="left" w:pos="644"/>
          <w:tab w:val="left" w:pos="3924"/>
          <w:tab w:val="left" w:pos="9384"/>
        </w:tabs>
        <w:ind w:firstLineChars="200" w:firstLine="480"/>
        <w:jc w:val="left"/>
        <w:rPr>
          <w:rFonts w:asciiTheme="minorEastAsia" w:hAnsiTheme="minorEastAsia" w:cs="ＭＳ Ｐゴシック"/>
          <w:kern w:val="0"/>
        </w:rPr>
      </w:pPr>
      <w:r w:rsidRPr="00894E8A">
        <w:rPr>
          <w:rFonts w:asciiTheme="majorEastAsia" w:eastAsiaTheme="majorEastAsia" w:hAnsiTheme="majorEastAsia" w:cs="ＭＳ Ｐゴシック" w:hint="eastAsia"/>
          <w:kern w:val="0"/>
        </w:rPr>
        <w:t xml:space="preserve">ア　</w:t>
      </w:r>
      <w:r w:rsidR="00074223" w:rsidRPr="00894E8A">
        <w:rPr>
          <w:rFonts w:asciiTheme="majorEastAsia" w:eastAsiaTheme="majorEastAsia" w:hAnsiTheme="majorEastAsia" w:cs="ＭＳ Ｐゴシック" w:hint="eastAsia"/>
          <w:kern w:val="0"/>
        </w:rPr>
        <w:t>地域相談員</w:t>
      </w:r>
      <w:r w:rsidR="006C11B6" w:rsidRPr="00894E8A">
        <w:rPr>
          <w:rFonts w:asciiTheme="majorEastAsia" w:eastAsiaTheme="majorEastAsia" w:hAnsiTheme="majorEastAsia" w:cs="ＭＳ Ｐゴシック" w:hint="eastAsia"/>
          <w:kern w:val="0"/>
        </w:rPr>
        <w:t>（住民の身近な相談窓口）</w:t>
      </w:r>
      <w:r w:rsidR="006C11B6" w:rsidRPr="00894E8A">
        <w:rPr>
          <w:rFonts w:asciiTheme="minorEastAsia" w:hAnsiTheme="minorEastAsia" w:cs="ＭＳ Ｐゴシック" w:hint="eastAsia"/>
          <w:kern w:val="0"/>
          <w:bdr w:val="single" w:sz="4" w:space="0" w:color="auto"/>
        </w:rPr>
        <w:t>条例</w:t>
      </w:r>
      <w:r w:rsidR="00FD2BDA" w:rsidRPr="00894E8A">
        <w:rPr>
          <w:rFonts w:asciiTheme="minorEastAsia" w:hAnsiTheme="minorEastAsia" w:cs="ＭＳ Ｐゴシック" w:hint="eastAsia"/>
          <w:kern w:val="0"/>
          <w:bdr w:val="single" w:sz="4" w:space="0" w:color="auto"/>
        </w:rPr>
        <w:t>第</w:t>
      </w:r>
      <w:r w:rsidR="006C11B6" w:rsidRPr="00894E8A">
        <w:rPr>
          <w:rFonts w:asciiTheme="minorEastAsia" w:hAnsiTheme="minorEastAsia" w:cs="ＭＳ Ｐゴシック" w:hint="eastAsia"/>
          <w:kern w:val="0"/>
          <w:bdr w:val="single" w:sz="4" w:space="0" w:color="auto"/>
        </w:rPr>
        <w:t>10</w:t>
      </w:r>
      <w:r w:rsidR="00FD2BDA" w:rsidRPr="00894E8A">
        <w:rPr>
          <w:rFonts w:asciiTheme="minorEastAsia" w:hAnsiTheme="minorEastAsia" w:cs="ＭＳ Ｐゴシック" w:hint="eastAsia"/>
          <w:kern w:val="0"/>
          <w:bdr w:val="single" w:sz="4" w:space="0" w:color="auto"/>
        </w:rPr>
        <w:t>条</w:t>
      </w:r>
    </w:p>
    <w:p w:rsidR="00297CBF" w:rsidRPr="00894E8A" w:rsidRDefault="00297CBF" w:rsidP="00894E8A">
      <w:pPr>
        <w:widowControl/>
        <w:tabs>
          <w:tab w:val="left" w:pos="644"/>
          <w:tab w:val="left" w:pos="3924"/>
          <w:tab w:val="left" w:pos="9384"/>
        </w:tabs>
        <w:ind w:firstLineChars="600" w:firstLine="1440"/>
        <w:jc w:val="left"/>
        <w:rPr>
          <w:rFonts w:asciiTheme="minorEastAsia" w:hAnsiTheme="minorEastAsia" w:cs="ＭＳ Ｐゴシック"/>
          <w:kern w:val="0"/>
        </w:rPr>
      </w:pPr>
      <w:r w:rsidRPr="00894E8A">
        <w:rPr>
          <w:rFonts w:asciiTheme="minorEastAsia" w:hAnsiTheme="minorEastAsia" w:cs="ＭＳ Ｐゴシック" w:hint="eastAsia"/>
          <w:kern w:val="0"/>
        </w:rPr>
        <w:t>309名（身体</w:t>
      </w:r>
      <w:r w:rsidR="00EB071E" w:rsidRPr="00894E8A">
        <w:rPr>
          <w:rFonts w:asciiTheme="minorEastAsia" w:hAnsiTheme="minorEastAsia" w:cs="ＭＳ Ｐゴシック" w:hint="eastAsia"/>
          <w:kern w:val="0"/>
        </w:rPr>
        <w:t>･</w:t>
      </w:r>
      <w:r w:rsidRPr="00894E8A">
        <w:rPr>
          <w:rFonts w:asciiTheme="minorEastAsia" w:hAnsiTheme="minorEastAsia" w:cs="ＭＳ Ｐゴシック" w:hint="eastAsia"/>
          <w:kern w:val="0"/>
        </w:rPr>
        <w:t>知的障害者相談員、精神障害者家族相談員等に委託）</w:t>
      </w:r>
    </w:p>
    <w:p w:rsidR="006C11B6" w:rsidRPr="00894E8A" w:rsidRDefault="00A70984" w:rsidP="00894E8A">
      <w:pPr>
        <w:widowControl/>
        <w:tabs>
          <w:tab w:val="left" w:pos="644"/>
          <w:tab w:val="left" w:pos="3924"/>
          <w:tab w:val="left" w:pos="9384"/>
        </w:tabs>
        <w:ind w:firstLineChars="200" w:firstLine="480"/>
        <w:jc w:val="left"/>
        <w:rPr>
          <w:rFonts w:asciiTheme="minorEastAsia" w:hAnsiTheme="minorEastAsia" w:cs="ＭＳ Ｐゴシック"/>
          <w:kern w:val="0"/>
        </w:rPr>
      </w:pPr>
      <w:r w:rsidRPr="00894E8A">
        <w:rPr>
          <w:rFonts w:asciiTheme="majorEastAsia" w:eastAsiaTheme="majorEastAsia" w:hAnsiTheme="majorEastAsia" w:cs="ＭＳ Ｐゴシック" w:hint="eastAsia"/>
          <w:kern w:val="0"/>
        </w:rPr>
        <w:t xml:space="preserve">イ　</w:t>
      </w:r>
      <w:r w:rsidR="00ED2DC1" w:rsidRPr="00894E8A">
        <w:rPr>
          <w:rFonts w:asciiTheme="majorEastAsia" w:eastAsiaTheme="majorEastAsia" w:hAnsiTheme="majorEastAsia" w:cs="ＭＳ Ｐゴシック" w:hint="eastAsia"/>
          <w:kern w:val="0"/>
        </w:rPr>
        <w:t>広域専門相談員</w:t>
      </w:r>
      <w:r w:rsidR="006C11B6" w:rsidRPr="00894E8A">
        <w:rPr>
          <w:rFonts w:asciiTheme="majorEastAsia" w:eastAsiaTheme="majorEastAsia" w:hAnsiTheme="majorEastAsia" w:cs="ＭＳ Ｐゴシック" w:hint="eastAsia"/>
          <w:kern w:val="0"/>
        </w:rPr>
        <w:t>（より専門的な相談窓口）</w:t>
      </w:r>
      <w:r w:rsidR="006C11B6" w:rsidRPr="00894E8A">
        <w:rPr>
          <w:rFonts w:asciiTheme="minorEastAsia" w:hAnsiTheme="minorEastAsia" w:cs="ＭＳ Ｐゴシック" w:hint="eastAsia"/>
          <w:kern w:val="0"/>
          <w:bdr w:val="single" w:sz="4" w:space="0" w:color="auto"/>
        </w:rPr>
        <w:t>条例</w:t>
      </w:r>
      <w:r w:rsidR="00FD2BDA" w:rsidRPr="00894E8A">
        <w:rPr>
          <w:rFonts w:asciiTheme="minorEastAsia" w:hAnsiTheme="minorEastAsia" w:cs="ＭＳ Ｐゴシック" w:hint="eastAsia"/>
          <w:kern w:val="0"/>
          <w:bdr w:val="single" w:sz="4" w:space="0" w:color="auto"/>
        </w:rPr>
        <w:t>第</w:t>
      </w:r>
      <w:r w:rsidR="006C11B6" w:rsidRPr="00894E8A">
        <w:rPr>
          <w:rFonts w:asciiTheme="minorEastAsia" w:hAnsiTheme="minorEastAsia" w:cs="ＭＳ Ｐゴシック" w:hint="eastAsia"/>
          <w:kern w:val="0"/>
          <w:bdr w:val="single" w:sz="4" w:space="0" w:color="auto"/>
        </w:rPr>
        <w:t>11</w:t>
      </w:r>
      <w:r w:rsidR="00FD2BDA" w:rsidRPr="00894E8A">
        <w:rPr>
          <w:rFonts w:asciiTheme="minorEastAsia" w:hAnsiTheme="minorEastAsia" w:cs="ＭＳ Ｐゴシック" w:hint="eastAsia"/>
          <w:kern w:val="0"/>
          <w:bdr w:val="single" w:sz="4" w:space="0" w:color="auto"/>
        </w:rPr>
        <w:t>条</w:t>
      </w:r>
    </w:p>
    <w:p w:rsidR="00ED2DC1" w:rsidRPr="00894E8A" w:rsidRDefault="006C11B6" w:rsidP="00894E8A">
      <w:pPr>
        <w:widowControl/>
        <w:tabs>
          <w:tab w:val="left" w:pos="644"/>
          <w:tab w:val="left" w:pos="3924"/>
          <w:tab w:val="left" w:pos="9384"/>
        </w:tabs>
        <w:ind w:firstLineChars="650" w:firstLine="1560"/>
        <w:jc w:val="left"/>
        <w:rPr>
          <w:rFonts w:asciiTheme="minorEastAsia" w:hAnsiTheme="minorEastAsia" w:cs="ＭＳ Ｐゴシック"/>
          <w:kern w:val="0"/>
        </w:rPr>
      </w:pPr>
      <w:r w:rsidRPr="00894E8A">
        <w:rPr>
          <w:rFonts w:asciiTheme="minorEastAsia" w:hAnsiTheme="minorEastAsia" w:cs="ＭＳ Ｐゴシック" w:hint="eastAsia"/>
          <w:kern w:val="0"/>
        </w:rPr>
        <w:t>２</w:t>
      </w:r>
      <w:r w:rsidR="00297CBF" w:rsidRPr="00894E8A">
        <w:rPr>
          <w:rFonts w:asciiTheme="minorEastAsia" w:hAnsiTheme="minorEastAsia" w:cs="ＭＳ Ｐゴシック" w:hint="eastAsia"/>
          <w:kern w:val="0"/>
        </w:rPr>
        <w:t>名</w:t>
      </w:r>
      <w:r w:rsidRPr="00894E8A">
        <w:rPr>
          <w:rFonts w:asciiTheme="minorEastAsia" w:hAnsiTheme="minorEastAsia" w:cs="ＭＳ Ｐゴシック" w:hint="eastAsia"/>
          <w:kern w:val="0"/>
        </w:rPr>
        <w:t>（</w:t>
      </w:r>
      <w:r w:rsidR="004D7974" w:rsidRPr="00894E8A">
        <w:rPr>
          <w:rFonts w:asciiTheme="minorEastAsia" w:hAnsiTheme="minorEastAsia" w:cs="ＭＳ Ｐゴシック" w:hint="eastAsia"/>
          <w:kern w:val="0"/>
        </w:rPr>
        <w:t>県嘱託</w:t>
      </w:r>
      <w:r w:rsidRPr="00894E8A">
        <w:rPr>
          <w:rFonts w:asciiTheme="minorEastAsia" w:hAnsiTheme="minorEastAsia" w:cs="ＭＳ Ｐゴシック" w:hint="eastAsia"/>
          <w:kern w:val="0"/>
        </w:rPr>
        <w:t>）</w:t>
      </w:r>
    </w:p>
    <w:p w:rsidR="003A13EC" w:rsidRDefault="00297CBF" w:rsidP="00DD4219">
      <w:pPr>
        <w:widowControl/>
        <w:tabs>
          <w:tab w:val="left" w:pos="644"/>
          <w:tab w:val="left" w:pos="3924"/>
          <w:tab w:val="left" w:pos="9384"/>
        </w:tabs>
        <w:spacing w:beforeLines="20" w:before="71"/>
        <w:jc w:val="left"/>
        <w:rPr>
          <w:rFonts w:asciiTheme="minorEastAsia" w:hAnsiTheme="minorEastAsia" w:cs="ＭＳ Ｐゴシック"/>
          <w:kern w:val="0"/>
        </w:rPr>
      </w:pPr>
      <w:r w:rsidRPr="00894E8A">
        <w:rPr>
          <w:rFonts w:asciiTheme="majorEastAsia" w:eastAsiaTheme="majorEastAsia" w:hAnsiTheme="majorEastAsia" w:cs="ＭＳ Ｐゴシック" w:hint="eastAsia"/>
          <w:kern w:val="0"/>
        </w:rPr>
        <w:t>（２）専用相談室の設置</w:t>
      </w:r>
      <w:r w:rsidR="00EB071E" w:rsidRPr="00894E8A">
        <w:rPr>
          <w:rFonts w:asciiTheme="minorEastAsia" w:hAnsiTheme="minorEastAsia" w:cs="ＭＳ Ｐゴシック" w:hint="eastAsia"/>
          <w:kern w:val="0"/>
        </w:rPr>
        <w:t>（県庁本館１階、広域専門相談員が対応）</w:t>
      </w:r>
    </w:p>
    <w:p w:rsidR="00C902D8" w:rsidRDefault="00C902D8" w:rsidP="00C902D8">
      <w:pPr>
        <w:widowControl/>
        <w:tabs>
          <w:tab w:val="left" w:pos="644"/>
          <w:tab w:val="left" w:pos="3924"/>
          <w:tab w:val="left" w:pos="9384"/>
        </w:tabs>
        <w:jc w:val="left"/>
        <w:rPr>
          <w:rFonts w:asciiTheme="minorEastAsia" w:hAnsiTheme="minorEastAsia" w:cs="ＭＳ Ｐゴシック"/>
          <w:kern w:val="0"/>
        </w:rPr>
      </w:pPr>
      <w:r>
        <w:rPr>
          <w:rFonts w:asciiTheme="minorEastAsia" w:hAnsiTheme="minorEastAsia" w:cs="ＭＳ Ｐゴシック" w:hint="eastAsia"/>
          <w:kern w:val="0"/>
        </w:rPr>
        <w:t xml:space="preserve">　　　　＜相談件数（平成28年４月～10月、延べ件数）＞</w:t>
      </w:r>
    </w:p>
    <w:p w:rsidR="00C902D8" w:rsidRPr="00894E8A" w:rsidRDefault="00C902D8" w:rsidP="00C902D8">
      <w:pPr>
        <w:widowControl/>
        <w:tabs>
          <w:tab w:val="left" w:pos="644"/>
          <w:tab w:val="left" w:pos="3924"/>
          <w:tab w:val="left" w:pos="9384"/>
        </w:tabs>
        <w:ind w:firstLineChars="700" w:firstLine="1680"/>
        <w:jc w:val="left"/>
        <w:rPr>
          <w:rFonts w:asciiTheme="minorEastAsia" w:hAnsiTheme="minorEastAsia" w:cs="ＭＳ Ｐゴシック"/>
          <w:kern w:val="0"/>
        </w:rPr>
      </w:pPr>
      <w:r>
        <w:rPr>
          <w:rFonts w:asciiTheme="minorEastAsia" w:hAnsiTheme="minorEastAsia" w:cs="ＭＳ Ｐゴシック" w:hint="eastAsia"/>
          <w:kern w:val="0"/>
        </w:rPr>
        <w:t>不利益取扱い８件、合理的配慮18件、その他の相談64件　計90件</w:t>
      </w:r>
    </w:p>
    <w:p w:rsidR="00297CBF" w:rsidRDefault="00297CBF" w:rsidP="00DD4219">
      <w:pPr>
        <w:widowControl/>
        <w:tabs>
          <w:tab w:val="left" w:pos="644"/>
          <w:tab w:val="left" w:pos="3924"/>
          <w:tab w:val="left" w:pos="9384"/>
        </w:tabs>
        <w:spacing w:beforeLines="20" w:before="71"/>
        <w:jc w:val="left"/>
        <w:rPr>
          <w:rFonts w:asciiTheme="minorEastAsia" w:hAnsiTheme="minorEastAsia" w:cs="ＭＳ Ｐゴシック"/>
          <w:kern w:val="0"/>
        </w:rPr>
      </w:pPr>
      <w:r w:rsidRPr="00894E8A">
        <w:rPr>
          <w:rFonts w:asciiTheme="majorEastAsia" w:eastAsiaTheme="majorEastAsia" w:hAnsiTheme="majorEastAsia" w:cs="ＭＳ Ｐゴシック" w:hint="eastAsia"/>
          <w:kern w:val="0"/>
        </w:rPr>
        <w:t>（３）相談員に対する研修の実施</w:t>
      </w:r>
      <w:r w:rsidR="00EB071E" w:rsidRPr="00894E8A">
        <w:rPr>
          <w:rFonts w:asciiTheme="minorEastAsia" w:hAnsiTheme="minorEastAsia" w:cs="ＭＳ Ｐゴシック" w:hint="eastAsia"/>
          <w:kern w:val="0"/>
        </w:rPr>
        <w:t>（市町村や障害者団体と連携して実施）</w:t>
      </w:r>
    </w:p>
    <w:p w:rsidR="00DD4219" w:rsidRPr="00DD4219" w:rsidRDefault="00DD4219" w:rsidP="00DD4219">
      <w:pPr>
        <w:widowControl/>
        <w:tabs>
          <w:tab w:val="left" w:pos="644"/>
          <w:tab w:val="left" w:pos="3924"/>
          <w:tab w:val="left" w:pos="9384"/>
        </w:tabs>
        <w:spacing w:beforeLines="20" w:before="71"/>
        <w:jc w:val="left"/>
        <w:rPr>
          <w:rFonts w:asciiTheme="majorEastAsia" w:eastAsiaTheme="majorEastAsia" w:hAnsiTheme="majorEastAsia" w:cs="ＭＳ Ｐゴシック"/>
          <w:kern w:val="0"/>
        </w:rPr>
      </w:pPr>
      <w:r w:rsidRPr="00DD4219">
        <w:rPr>
          <w:rFonts w:asciiTheme="majorEastAsia" w:eastAsiaTheme="majorEastAsia" w:hAnsiTheme="majorEastAsia" w:cs="ＭＳ Ｐゴシック" w:hint="eastAsia"/>
          <w:kern w:val="0"/>
        </w:rPr>
        <w:t>（４）精神障害者地域相談員確保事業（健康課）</w:t>
      </w:r>
    </w:p>
    <w:p w:rsidR="00DD4219" w:rsidRPr="00894E8A" w:rsidRDefault="00DD4219" w:rsidP="00DD4219">
      <w:pPr>
        <w:widowControl/>
        <w:tabs>
          <w:tab w:val="left" w:pos="644"/>
          <w:tab w:val="left" w:pos="3924"/>
          <w:tab w:val="left" w:pos="9384"/>
        </w:tabs>
        <w:ind w:leftChars="300" w:left="720"/>
        <w:jc w:val="left"/>
        <w:rPr>
          <w:rFonts w:asciiTheme="minorEastAsia" w:hAnsiTheme="minorEastAsia" w:cs="ＭＳ Ｐゴシック"/>
          <w:kern w:val="0"/>
        </w:rPr>
      </w:pPr>
      <w:r w:rsidRPr="00DD4219">
        <w:rPr>
          <w:rFonts w:asciiTheme="minorEastAsia" w:hAnsiTheme="minorEastAsia" w:cs="ＭＳ Ｐゴシック" w:hint="eastAsia"/>
          <w:kern w:val="0"/>
        </w:rPr>
        <w:t xml:space="preserve">　</w:t>
      </w:r>
      <w:r>
        <w:rPr>
          <w:rFonts w:asciiTheme="minorEastAsia" w:hAnsiTheme="minorEastAsia" w:cs="ＭＳ Ｐゴシック" w:hint="eastAsia"/>
          <w:kern w:val="0"/>
        </w:rPr>
        <w:t>地域相談員確保のため、</w:t>
      </w:r>
      <w:r w:rsidRPr="00DD4219">
        <w:rPr>
          <w:rFonts w:asciiTheme="minorEastAsia" w:hAnsiTheme="minorEastAsia" w:cs="ＭＳ Ｐゴシック" w:hint="eastAsia"/>
          <w:kern w:val="0"/>
        </w:rPr>
        <w:t>法や県条例、精神障害に関する知識や相談対応方法を習得する講習会を開催</w:t>
      </w:r>
    </w:p>
    <w:p w:rsidR="00FA671E" w:rsidRDefault="00FA671E" w:rsidP="00FA671E">
      <w:pPr>
        <w:widowControl/>
        <w:tabs>
          <w:tab w:val="left" w:pos="3924"/>
          <w:tab w:val="left" w:pos="9384"/>
        </w:tabs>
        <w:jc w:val="left"/>
        <w:rPr>
          <w:rFonts w:asciiTheme="majorEastAsia" w:eastAsiaTheme="majorEastAsia" w:hAnsiTheme="majorEastAsia" w:cs="ＭＳ Ｐゴシック"/>
          <w:kern w:val="0"/>
        </w:rPr>
      </w:pPr>
    </w:p>
    <w:p w:rsidR="00EB071E" w:rsidRPr="00894E8A" w:rsidRDefault="00EB071E" w:rsidP="00FA671E">
      <w:pPr>
        <w:widowControl/>
        <w:tabs>
          <w:tab w:val="left" w:pos="3924"/>
          <w:tab w:val="left" w:pos="9384"/>
        </w:tabs>
        <w:jc w:val="left"/>
        <w:rPr>
          <w:rFonts w:asciiTheme="majorEastAsia" w:eastAsiaTheme="majorEastAsia" w:hAnsiTheme="majorEastAsia" w:cs="ＭＳ Ｐゴシック"/>
          <w:kern w:val="0"/>
        </w:rPr>
      </w:pPr>
      <w:r w:rsidRPr="00894E8A">
        <w:rPr>
          <w:rFonts w:asciiTheme="majorEastAsia" w:eastAsiaTheme="majorEastAsia" w:hAnsiTheme="majorEastAsia" w:cs="ＭＳ Ｐゴシック" w:hint="eastAsia"/>
          <w:kern w:val="0"/>
        </w:rPr>
        <w:t>２　紛争解決体制の整備</w:t>
      </w:r>
    </w:p>
    <w:p w:rsidR="00EB071E" w:rsidRPr="00894E8A" w:rsidRDefault="00CC2C62" w:rsidP="00CC2C62">
      <w:pPr>
        <w:widowControl/>
        <w:tabs>
          <w:tab w:val="left" w:pos="3924"/>
          <w:tab w:val="left" w:pos="9384"/>
        </w:tabs>
        <w:jc w:val="left"/>
        <w:rPr>
          <w:rFonts w:asciiTheme="minorEastAsia" w:hAnsiTheme="minorEastAsia" w:cs="ＭＳ Ｐゴシック"/>
          <w:spacing w:val="-10"/>
          <w:kern w:val="0"/>
        </w:rPr>
      </w:pPr>
      <w:r w:rsidRPr="00894E8A">
        <w:rPr>
          <w:rFonts w:asciiTheme="majorEastAsia" w:eastAsiaTheme="majorEastAsia" w:hAnsiTheme="majorEastAsia" w:cs="ＭＳ Ｐゴシック" w:hint="eastAsia"/>
          <w:kern w:val="0"/>
        </w:rPr>
        <w:t>（</w:t>
      </w:r>
      <w:r w:rsidR="00EB071E" w:rsidRPr="00894E8A">
        <w:rPr>
          <w:rFonts w:asciiTheme="majorEastAsia" w:eastAsiaTheme="majorEastAsia" w:hAnsiTheme="majorEastAsia" w:cs="ＭＳ Ｐゴシック" w:hint="eastAsia"/>
          <w:kern w:val="0"/>
        </w:rPr>
        <w:t>１</w:t>
      </w:r>
      <w:r w:rsidRPr="00894E8A">
        <w:rPr>
          <w:rFonts w:asciiTheme="majorEastAsia" w:eastAsiaTheme="majorEastAsia" w:hAnsiTheme="majorEastAsia" w:cs="ＭＳ Ｐゴシック" w:hint="eastAsia"/>
          <w:kern w:val="0"/>
        </w:rPr>
        <w:t>）</w:t>
      </w:r>
      <w:r w:rsidR="00806B4D" w:rsidRPr="00894E8A">
        <w:rPr>
          <w:rFonts w:asciiTheme="majorEastAsia" w:eastAsiaTheme="majorEastAsia" w:hAnsiTheme="majorEastAsia" w:cs="ＭＳ Ｐゴシック" w:hint="eastAsia"/>
          <w:spacing w:val="-8"/>
          <w:kern w:val="0"/>
        </w:rPr>
        <w:t>富山県</w:t>
      </w:r>
      <w:r w:rsidR="00ED2DC1" w:rsidRPr="00894E8A">
        <w:rPr>
          <w:rFonts w:asciiTheme="majorEastAsia" w:eastAsiaTheme="majorEastAsia" w:hAnsiTheme="majorEastAsia" w:cs="ＭＳ Ｐゴシック" w:hint="eastAsia"/>
          <w:spacing w:val="-8"/>
          <w:kern w:val="0"/>
        </w:rPr>
        <w:t>障害のある人の相談に関する調整委員会</w:t>
      </w:r>
      <w:r w:rsidR="00A70984" w:rsidRPr="00894E8A">
        <w:rPr>
          <w:rFonts w:asciiTheme="majorEastAsia" w:eastAsiaTheme="majorEastAsia" w:hAnsiTheme="majorEastAsia" w:cs="ＭＳ Ｐゴシック" w:hint="eastAsia"/>
          <w:spacing w:val="-8"/>
          <w:kern w:val="0"/>
        </w:rPr>
        <w:t>の設置</w:t>
      </w:r>
      <w:r w:rsidR="00894E8A">
        <w:rPr>
          <w:rFonts w:asciiTheme="majorEastAsia" w:eastAsiaTheme="majorEastAsia" w:hAnsiTheme="majorEastAsia" w:cs="ＭＳ Ｐゴシック" w:hint="eastAsia"/>
          <w:spacing w:val="-8"/>
          <w:kern w:val="0"/>
        </w:rPr>
        <w:t>(</w:t>
      </w:r>
      <w:r w:rsidR="00EB071E" w:rsidRPr="00894E8A">
        <w:rPr>
          <w:rFonts w:asciiTheme="majorEastAsia" w:eastAsiaTheme="majorEastAsia" w:hAnsiTheme="majorEastAsia" w:cs="ＭＳ Ｐゴシック" w:hint="eastAsia"/>
          <w:spacing w:val="-8"/>
          <w:kern w:val="0"/>
        </w:rPr>
        <w:t>県の附属機関</w:t>
      </w:r>
      <w:r w:rsidR="00894E8A">
        <w:rPr>
          <w:rFonts w:asciiTheme="majorEastAsia" w:eastAsiaTheme="majorEastAsia" w:hAnsiTheme="majorEastAsia" w:cs="ＭＳ Ｐゴシック" w:hint="eastAsia"/>
          <w:spacing w:val="-8"/>
          <w:kern w:val="0"/>
        </w:rPr>
        <w:t>)</w:t>
      </w:r>
      <w:r w:rsidR="006C11B6" w:rsidRPr="00894E8A">
        <w:rPr>
          <w:rFonts w:asciiTheme="minorEastAsia" w:hAnsiTheme="minorEastAsia" w:cs="ＭＳ Ｐゴシック" w:hint="eastAsia"/>
          <w:spacing w:val="-20"/>
          <w:kern w:val="0"/>
          <w:bdr w:val="single" w:sz="4" w:space="0" w:color="auto"/>
        </w:rPr>
        <w:t>条例</w:t>
      </w:r>
      <w:r w:rsidR="00FD2BDA" w:rsidRPr="00894E8A">
        <w:rPr>
          <w:rFonts w:asciiTheme="minorEastAsia" w:hAnsiTheme="minorEastAsia" w:cs="ＭＳ Ｐゴシック" w:hint="eastAsia"/>
          <w:spacing w:val="-20"/>
          <w:kern w:val="0"/>
          <w:bdr w:val="single" w:sz="4" w:space="0" w:color="auto"/>
        </w:rPr>
        <w:t>第</w:t>
      </w:r>
      <w:r w:rsidR="006C11B6" w:rsidRPr="00894E8A">
        <w:rPr>
          <w:rFonts w:asciiTheme="minorEastAsia" w:hAnsiTheme="minorEastAsia" w:cs="ＭＳ Ｐゴシック" w:hint="eastAsia"/>
          <w:spacing w:val="-20"/>
          <w:kern w:val="0"/>
          <w:bdr w:val="single" w:sz="4" w:space="0" w:color="auto"/>
        </w:rPr>
        <w:t>14</w:t>
      </w:r>
      <w:r w:rsidR="00FD2BDA" w:rsidRPr="00894E8A">
        <w:rPr>
          <w:rFonts w:asciiTheme="minorEastAsia" w:hAnsiTheme="minorEastAsia" w:cs="ＭＳ Ｐゴシック" w:hint="eastAsia"/>
          <w:spacing w:val="-20"/>
          <w:kern w:val="0"/>
          <w:bdr w:val="single" w:sz="4" w:space="0" w:color="auto"/>
        </w:rPr>
        <w:t>条</w:t>
      </w:r>
      <w:r w:rsidR="00293EF6" w:rsidRPr="00894E8A">
        <w:rPr>
          <w:rFonts w:asciiTheme="minorEastAsia" w:hAnsiTheme="minorEastAsia" w:cs="ＭＳ Ｐゴシック" w:hint="eastAsia"/>
          <w:spacing w:val="-20"/>
          <w:kern w:val="0"/>
        </w:rPr>
        <w:t xml:space="preserve">　</w:t>
      </w:r>
      <w:r w:rsidR="00293EF6" w:rsidRPr="00894E8A">
        <w:rPr>
          <w:rFonts w:asciiTheme="minorEastAsia" w:hAnsiTheme="minorEastAsia" w:cs="ＭＳ Ｐゴシック" w:hint="eastAsia"/>
          <w:spacing w:val="-20"/>
          <w:kern w:val="0"/>
          <w:bdr w:val="single" w:sz="4" w:space="0" w:color="auto"/>
        </w:rPr>
        <w:t>法</w:t>
      </w:r>
      <w:r w:rsidR="00FD2BDA" w:rsidRPr="00894E8A">
        <w:rPr>
          <w:rFonts w:asciiTheme="minorEastAsia" w:hAnsiTheme="minorEastAsia" w:cs="ＭＳ Ｐゴシック" w:hint="eastAsia"/>
          <w:spacing w:val="-20"/>
          <w:kern w:val="0"/>
          <w:bdr w:val="single" w:sz="4" w:space="0" w:color="auto"/>
        </w:rPr>
        <w:t>第</w:t>
      </w:r>
      <w:r w:rsidR="00293EF6" w:rsidRPr="00894E8A">
        <w:rPr>
          <w:rFonts w:asciiTheme="minorEastAsia" w:hAnsiTheme="minorEastAsia" w:cs="ＭＳ Ｐゴシック" w:hint="eastAsia"/>
          <w:spacing w:val="-20"/>
          <w:kern w:val="0"/>
          <w:bdr w:val="single" w:sz="4" w:space="0" w:color="auto"/>
        </w:rPr>
        <w:t>17</w:t>
      </w:r>
      <w:r w:rsidR="00FD2BDA" w:rsidRPr="00894E8A">
        <w:rPr>
          <w:rFonts w:asciiTheme="minorEastAsia" w:hAnsiTheme="minorEastAsia" w:cs="ＭＳ Ｐゴシック" w:hint="eastAsia"/>
          <w:spacing w:val="-20"/>
          <w:kern w:val="0"/>
          <w:bdr w:val="single" w:sz="4" w:space="0" w:color="auto"/>
        </w:rPr>
        <w:t>条</w:t>
      </w:r>
    </w:p>
    <w:p w:rsidR="00EB071E" w:rsidRPr="00894E8A" w:rsidRDefault="00EB071E" w:rsidP="00CC2C62">
      <w:pPr>
        <w:widowControl/>
        <w:tabs>
          <w:tab w:val="left" w:pos="3924"/>
          <w:tab w:val="left" w:pos="9384"/>
        </w:tabs>
        <w:jc w:val="left"/>
        <w:rPr>
          <w:rFonts w:asciiTheme="minorEastAsia" w:hAnsiTheme="minorEastAsia" w:cs="ＭＳ Ｐゴシック"/>
          <w:kern w:val="0"/>
        </w:rPr>
      </w:pPr>
      <w:r w:rsidRPr="00894E8A">
        <w:rPr>
          <w:rFonts w:asciiTheme="minorEastAsia" w:hAnsiTheme="minorEastAsia" w:cs="ＭＳ Ｐゴシック" w:hint="eastAsia"/>
          <w:kern w:val="0"/>
        </w:rPr>
        <w:t xml:space="preserve">　　　・H27.11.5設置、</w:t>
      </w:r>
      <w:r w:rsidR="004D7974" w:rsidRPr="00894E8A">
        <w:rPr>
          <w:rFonts w:asciiTheme="minorEastAsia" w:hAnsiTheme="minorEastAsia" w:cs="ＭＳ Ｐゴシック" w:hint="eastAsia"/>
          <w:kern w:val="0"/>
        </w:rPr>
        <w:t>委員15名（</w:t>
      </w:r>
      <w:r w:rsidRPr="00894E8A">
        <w:rPr>
          <w:rFonts w:asciiTheme="minorEastAsia" w:hAnsiTheme="minorEastAsia" w:cs="ＭＳ Ｐゴシック" w:hint="eastAsia"/>
          <w:kern w:val="0"/>
        </w:rPr>
        <w:t>会長 鷹西 恒</w:t>
      </w:r>
      <w:r w:rsidR="004D7974" w:rsidRPr="00894E8A">
        <w:rPr>
          <w:rFonts w:asciiTheme="minorEastAsia" w:hAnsiTheme="minorEastAsia" w:cs="ＭＳ Ｐゴシック" w:hint="eastAsia"/>
          <w:kern w:val="0"/>
        </w:rPr>
        <w:t>）</w:t>
      </w:r>
    </w:p>
    <w:p w:rsidR="00646307" w:rsidRPr="00894E8A" w:rsidRDefault="00EB071E" w:rsidP="00894E8A">
      <w:pPr>
        <w:widowControl/>
        <w:tabs>
          <w:tab w:val="left" w:pos="0"/>
          <w:tab w:val="left" w:pos="3924"/>
          <w:tab w:val="left" w:pos="9384"/>
        </w:tabs>
        <w:ind w:firstLineChars="300" w:firstLine="720"/>
        <w:jc w:val="left"/>
        <w:rPr>
          <w:rFonts w:asciiTheme="minorEastAsia" w:hAnsiTheme="minorEastAsia" w:cs="ＭＳ Ｐゴシック"/>
          <w:kern w:val="0"/>
        </w:rPr>
      </w:pPr>
      <w:r w:rsidRPr="00894E8A">
        <w:rPr>
          <w:rFonts w:asciiTheme="minorEastAsia" w:hAnsiTheme="minorEastAsia" w:cs="ＭＳ Ｐゴシック" w:hint="eastAsia"/>
          <w:kern w:val="0"/>
        </w:rPr>
        <w:t>・紛争解決のための助言・あっせん、差別解消施策に関する重要事項</w:t>
      </w:r>
      <w:r w:rsidR="00806B4D" w:rsidRPr="00894E8A">
        <w:rPr>
          <w:rFonts w:asciiTheme="minorEastAsia" w:hAnsiTheme="minorEastAsia" w:cs="ＭＳ Ｐゴシック" w:hint="eastAsia"/>
          <w:kern w:val="0"/>
        </w:rPr>
        <w:t>の</w:t>
      </w:r>
      <w:r w:rsidRPr="00894E8A">
        <w:rPr>
          <w:rFonts w:asciiTheme="minorEastAsia" w:hAnsiTheme="minorEastAsia" w:cs="ＭＳ Ｐゴシック" w:hint="eastAsia"/>
          <w:kern w:val="0"/>
        </w:rPr>
        <w:t>調査審議</w:t>
      </w:r>
      <w:r w:rsidR="00806B4D" w:rsidRPr="00894E8A">
        <w:rPr>
          <w:rFonts w:asciiTheme="minorEastAsia" w:hAnsiTheme="minorEastAsia" w:cs="ＭＳ Ｐゴシック" w:hint="eastAsia"/>
          <w:kern w:val="0"/>
        </w:rPr>
        <w:t>等</w:t>
      </w:r>
    </w:p>
    <w:p w:rsidR="00EB071E" w:rsidRPr="00894E8A" w:rsidRDefault="00EB071E" w:rsidP="00894E8A">
      <w:pPr>
        <w:widowControl/>
        <w:tabs>
          <w:tab w:val="left" w:pos="0"/>
          <w:tab w:val="left" w:pos="3924"/>
          <w:tab w:val="left" w:pos="9384"/>
        </w:tabs>
        <w:ind w:firstLineChars="300" w:firstLine="720"/>
        <w:jc w:val="left"/>
        <w:rPr>
          <w:rFonts w:asciiTheme="minorEastAsia" w:hAnsiTheme="minorEastAsia" w:cs="ＭＳ Ｐゴシック"/>
          <w:kern w:val="0"/>
        </w:rPr>
      </w:pPr>
      <w:r w:rsidRPr="00894E8A">
        <w:rPr>
          <w:rFonts w:asciiTheme="minorEastAsia" w:hAnsiTheme="minorEastAsia" w:cs="ＭＳ Ｐゴシック" w:hint="eastAsia"/>
          <w:kern w:val="0"/>
        </w:rPr>
        <w:t>・法</w:t>
      </w:r>
      <w:r w:rsidR="00806B4D" w:rsidRPr="00894E8A">
        <w:rPr>
          <w:rFonts w:asciiTheme="minorEastAsia" w:hAnsiTheme="minorEastAsia" w:cs="ＭＳ Ｐゴシック" w:hint="eastAsia"/>
          <w:kern w:val="0"/>
        </w:rPr>
        <w:t>に基づく</w:t>
      </w:r>
      <w:r w:rsidRPr="00894E8A">
        <w:rPr>
          <w:rFonts w:asciiTheme="minorEastAsia" w:hAnsiTheme="minorEastAsia" w:cs="ＭＳ Ｐゴシック" w:hint="eastAsia"/>
          <w:kern w:val="0"/>
        </w:rPr>
        <w:t>障害者差別解消地域支援協議会に位置付け</w:t>
      </w:r>
    </w:p>
    <w:p w:rsidR="00ED2DC1" w:rsidRPr="00894E8A" w:rsidRDefault="00CC2C62" w:rsidP="00DD4219">
      <w:pPr>
        <w:widowControl/>
        <w:tabs>
          <w:tab w:val="left" w:pos="3924"/>
          <w:tab w:val="left" w:pos="9384"/>
        </w:tabs>
        <w:spacing w:beforeLines="50" w:before="178"/>
        <w:jc w:val="left"/>
        <w:rPr>
          <w:rFonts w:asciiTheme="minorEastAsia" w:hAnsiTheme="minorEastAsia" w:cs="ＭＳ Ｐゴシック"/>
          <w:kern w:val="0"/>
        </w:rPr>
      </w:pPr>
      <w:r w:rsidRPr="00894E8A">
        <w:rPr>
          <w:rFonts w:asciiTheme="majorEastAsia" w:eastAsiaTheme="majorEastAsia" w:hAnsiTheme="majorEastAsia" w:cs="ＭＳ Ｐゴシック" w:hint="eastAsia"/>
          <w:kern w:val="0"/>
        </w:rPr>
        <w:t>（</w:t>
      </w:r>
      <w:r w:rsidR="00EB071E" w:rsidRPr="00894E8A">
        <w:rPr>
          <w:rFonts w:asciiTheme="majorEastAsia" w:eastAsiaTheme="majorEastAsia" w:hAnsiTheme="majorEastAsia" w:cs="ＭＳ Ｐゴシック" w:hint="eastAsia"/>
          <w:kern w:val="0"/>
        </w:rPr>
        <w:t>２</w:t>
      </w:r>
      <w:r w:rsidRPr="00894E8A">
        <w:rPr>
          <w:rFonts w:asciiTheme="majorEastAsia" w:eastAsiaTheme="majorEastAsia" w:hAnsiTheme="majorEastAsia" w:cs="ＭＳ Ｐゴシック" w:hint="eastAsia"/>
          <w:kern w:val="0"/>
        </w:rPr>
        <w:t>）</w:t>
      </w:r>
      <w:r w:rsidR="00806B4D" w:rsidRPr="00894E8A">
        <w:rPr>
          <w:rFonts w:asciiTheme="majorEastAsia" w:eastAsiaTheme="majorEastAsia" w:hAnsiTheme="majorEastAsia" w:cs="ＭＳ Ｐゴシック" w:hint="eastAsia"/>
          <w:kern w:val="0"/>
        </w:rPr>
        <w:t>富山県</w:t>
      </w:r>
      <w:r w:rsidR="00ED2DC1" w:rsidRPr="00894E8A">
        <w:rPr>
          <w:rFonts w:asciiTheme="majorEastAsia" w:eastAsiaTheme="majorEastAsia" w:hAnsiTheme="majorEastAsia" w:cs="ＭＳ Ｐゴシック" w:hint="eastAsia"/>
          <w:kern w:val="0"/>
        </w:rPr>
        <w:t>障害者差別解消協議会</w:t>
      </w:r>
      <w:r w:rsidR="00A70984" w:rsidRPr="00894E8A">
        <w:rPr>
          <w:rFonts w:asciiTheme="majorEastAsia" w:eastAsiaTheme="majorEastAsia" w:hAnsiTheme="majorEastAsia" w:cs="ＭＳ Ｐゴシック" w:hint="eastAsia"/>
          <w:kern w:val="0"/>
        </w:rPr>
        <w:t>の設置</w:t>
      </w:r>
      <w:r w:rsidR="006C11B6" w:rsidRPr="00894E8A">
        <w:rPr>
          <w:rFonts w:asciiTheme="minorEastAsia" w:hAnsiTheme="minorEastAsia" w:cs="ＭＳ Ｐゴシック" w:hint="eastAsia"/>
          <w:kern w:val="0"/>
        </w:rPr>
        <w:t xml:space="preserve">　</w:t>
      </w:r>
      <w:r w:rsidR="006C11B6" w:rsidRPr="00894E8A">
        <w:rPr>
          <w:rFonts w:asciiTheme="minorEastAsia" w:hAnsiTheme="minorEastAsia" w:cs="ＭＳ Ｐゴシック" w:hint="eastAsia"/>
          <w:kern w:val="0"/>
          <w:bdr w:val="single" w:sz="4" w:space="0" w:color="auto"/>
        </w:rPr>
        <w:t>条例</w:t>
      </w:r>
      <w:r w:rsidR="00FD2BDA" w:rsidRPr="00894E8A">
        <w:rPr>
          <w:rFonts w:asciiTheme="minorEastAsia" w:hAnsiTheme="minorEastAsia" w:cs="ＭＳ Ｐゴシック" w:hint="eastAsia"/>
          <w:kern w:val="0"/>
          <w:bdr w:val="single" w:sz="4" w:space="0" w:color="auto"/>
        </w:rPr>
        <w:t>第</w:t>
      </w:r>
      <w:r w:rsidR="006C11B6" w:rsidRPr="00894E8A">
        <w:rPr>
          <w:rFonts w:asciiTheme="minorEastAsia" w:hAnsiTheme="minorEastAsia" w:cs="ＭＳ Ｐゴシック" w:hint="eastAsia"/>
          <w:kern w:val="0"/>
          <w:bdr w:val="single" w:sz="4" w:space="0" w:color="auto"/>
        </w:rPr>
        <w:t>24</w:t>
      </w:r>
      <w:r w:rsidR="00FD2BDA" w:rsidRPr="00894E8A">
        <w:rPr>
          <w:rFonts w:asciiTheme="minorEastAsia" w:hAnsiTheme="minorEastAsia" w:cs="ＭＳ Ｐゴシック" w:hint="eastAsia"/>
          <w:kern w:val="0"/>
          <w:bdr w:val="single" w:sz="4" w:space="0" w:color="auto"/>
        </w:rPr>
        <w:t>条</w:t>
      </w:r>
    </w:p>
    <w:p w:rsidR="004D7974" w:rsidRPr="00894E8A" w:rsidRDefault="00EB071E" w:rsidP="004D7974">
      <w:pPr>
        <w:widowControl/>
        <w:tabs>
          <w:tab w:val="left" w:pos="0"/>
          <w:tab w:val="left" w:pos="3924"/>
          <w:tab w:val="left" w:pos="9384"/>
        </w:tabs>
        <w:ind w:leftChars="300" w:left="720"/>
        <w:jc w:val="left"/>
        <w:rPr>
          <w:rFonts w:asciiTheme="minorEastAsia" w:hAnsiTheme="minorEastAsia" w:cs="ＭＳ Ｐゴシック"/>
          <w:kern w:val="0"/>
        </w:rPr>
      </w:pPr>
      <w:r w:rsidRPr="00894E8A">
        <w:rPr>
          <w:rFonts w:asciiTheme="minorEastAsia" w:hAnsiTheme="minorEastAsia" w:cs="ＭＳ Ｐゴシック" w:hint="eastAsia"/>
          <w:kern w:val="0"/>
        </w:rPr>
        <w:t>・</w:t>
      </w:r>
      <w:r w:rsidR="00A70984" w:rsidRPr="00894E8A">
        <w:rPr>
          <w:rFonts w:asciiTheme="minorEastAsia" w:hAnsiTheme="minorEastAsia" w:cs="ＭＳ Ｐゴシック" w:hint="eastAsia"/>
          <w:kern w:val="0"/>
        </w:rPr>
        <w:t>H28.6.1設置、</w:t>
      </w:r>
      <w:r w:rsidR="004D7974" w:rsidRPr="00894E8A">
        <w:rPr>
          <w:rFonts w:asciiTheme="minorEastAsia" w:hAnsiTheme="minorEastAsia" w:cs="ＭＳ Ｐゴシック" w:hint="eastAsia"/>
          <w:kern w:val="0"/>
        </w:rPr>
        <w:t>委員20名　※</w:t>
      </w:r>
      <w:r w:rsidR="00A70984" w:rsidRPr="00894E8A">
        <w:rPr>
          <w:rFonts w:asciiTheme="minorEastAsia" w:hAnsiTheme="minorEastAsia" w:cs="ＭＳ Ｐゴシック" w:hint="eastAsia"/>
          <w:kern w:val="0"/>
        </w:rPr>
        <w:t>委員は</w:t>
      </w:r>
      <w:r w:rsidR="00806B4D" w:rsidRPr="00894E8A">
        <w:rPr>
          <w:rFonts w:asciiTheme="minorEastAsia" w:hAnsiTheme="minorEastAsia" w:cs="ＭＳ Ｐゴシック" w:hint="eastAsia"/>
          <w:kern w:val="0"/>
        </w:rPr>
        <w:t>富山</w:t>
      </w:r>
      <w:r w:rsidRPr="00894E8A">
        <w:rPr>
          <w:rFonts w:asciiTheme="minorEastAsia" w:hAnsiTheme="minorEastAsia" w:cs="ＭＳ Ｐゴシック" w:hint="eastAsia"/>
          <w:kern w:val="0"/>
        </w:rPr>
        <w:t>県施策推進協議会</w:t>
      </w:r>
      <w:r w:rsidR="00A70984" w:rsidRPr="00894E8A">
        <w:rPr>
          <w:rFonts w:asciiTheme="minorEastAsia" w:hAnsiTheme="minorEastAsia" w:cs="ＭＳ Ｐゴシック" w:hint="eastAsia"/>
          <w:kern w:val="0"/>
        </w:rPr>
        <w:t>と同じ</w:t>
      </w:r>
    </w:p>
    <w:p w:rsidR="00ED2DC1" w:rsidRPr="00894E8A" w:rsidRDefault="00806B4D" w:rsidP="00676D42">
      <w:pPr>
        <w:widowControl/>
        <w:tabs>
          <w:tab w:val="left" w:pos="0"/>
          <w:tab w:val="left" w:pos="3924"/>
          <w:tab w:val="left" w:pos="9384"/>
        </w:tabs>
        <w:ind w:leftChars="300" w:left="720"/>
        <w:jc w:val="left"/>
        <w:rPr>
          <w:rFonts w:asciiTheme="minorEastAsia" w:hAnsiTheme="minorEastAsia" w:cs="ＭＳ Ｐゴシック"/>
          <w:kern w:val="0"/>
        </w:rPr>
      </w:pPr>
      <w:r w:rsidRPr="00894E8A">
        <w:rPr>
          <w:rFonts w:asciiTheme="minorEastAsia" w:hAnsiTheme="minorEastAsia" w:cs="ＭＳ Ｐゴシック" w:hint="eastAsia"/>
          <w:kern w:val="0"/>
        </w:rPr>
        <w:t>・差別解消の推進に向けた情報共有や取組み協議等</w:t>
      </w:r>
    </w:p>
    <w:p w:rsidR="00806B4D" w:rsidRPr="00894E8A" w:rsidRDefault="00806B4D" w:rsidP="00DD4219">
      <w:pPr>
        <w:widowControl/>
        <w:tabs>
          <w:tab w:val="left" w:pos="644"/>
          <w:tab w:val="left" w:pos="3924"/>
          <w:tab w:val="left" w:pos="9384"/>
        </w:tabs>
        <w:spacing w:beforeLines="50" w:before="178"/>
        <w:jc w:val="left"/>
        <w:rPr>
          <w:rFonts w:asciiTheme="minorEastAsia" w:hAnsiTheme="minorEastAsia" w:cs="ＭＳ Ｐゴシック"/>
          <w:kern w:val="0"/>
        </w:rPr>
      </w:pPr>
      <w:r w:rsidRPr="00894E8A">
        <w:rPr>
          <w:rFonts w:asciiTheme="majorEastAsia" w:eastAsiaTheme="majorEastAsia" w:hAnsiTheme="majorEastAsia" w:cs="ＭＳ Ｐゴシック" w:hint="eastAsia"/>
          <w:kern w:val="0"/>
        </w:rPr>
        <w:t>３　富山県障害者差別解消ガイドライン</w:t>
      </w:r>
      <w:r w:rsidR="00A70984" w:rsidRPr="00894E8A">
        <w:rPr>
          <w:rFonts w:asciiTheme="majorEastAsia" w:eastAsiaTheme="majorEastAsia" w:hAnsiTheme="majorEastAsia" w:cs="ＭＳ Ｐゴシック" w:hint="eastAsia"/>
          <w:kern w:val="0"/>
        </w:rPr>
        <w:t>の策定</w:t>
      </w:r>
      <w:r w:rsidR="00FD2BDA" w:rsidRPr="00894E8A">
        <w:rPr>
          <w:rFonts w:asciiTheme="majorEastAsia" w:eastAsiaTheme="majorEastAsia" w:hAnsiTheme="majorEastAsia" w:cs="ＭＳ Ｐゴシック" w:hint="eastAsia"/>
          <w:kern w:val="0"/>
        </w:rPr>
        <w:t xml:space="preserve">  </w:t>
      </w:r>
      <w:r w:rsidR="006C11B6" w:rsidRPr="00894E8A">
        <w:rPr>
          <w:rFonts w:asciiTheme="minorEastAsia" w:hAnsiTheme="minorEastAsia" w:cs="ＭＳ Ｐゴシック" w:hint="eastAsia"/>
          <w:kern w:val="0"/>
          <w:bdr w:val="single" w:sz="4" w:space="0" w:color="auto"/>
        </w:rPr>
        <w:t>条例</w:t>
      </w:r>
      <w:r w:rsidR="00FD2BDA" w:rsidRPr="00894E8A">
        <w:rPr>
          <w:rFonts w:asciiTheme="minorEastAsia" w:hAnsiTheme="minorEastAsia" w:cs="ＭＳ Ｐゴシック" w:hint="eastAsia"/>
          <w:kern w:val="0"/>
          <w:bdr w:val="single" w:sz="4" w:space="0" w:color="auto"/>
        </w:rPr>
        <w:t>第</w:t>
      </w:r>
      <w:r w:rsidR="00293EF6" w:rsidRPr="00894E8A">
        <w:rPr>
          <w:rFonts w:asciiTheme="minorEastAsia" w:hAnsiTheme="minorEastAsia" w:cs="ＭＳ Ｐゴシック" w:hint="eastAsia"/>
          <w:kern w:val="0"/>
          <w:bdr w:val="single" w:sz="4" w:space="0" w:color="auto"/>
        </w:rPr>
        <w:t>8</w:t>
      </w:r>
      <w:r w:rsidR="00FD2BDA" w:rsidRPr="00894E8A">
        <w:rPr>
          <w:rFonts w:asciiTheme="minorEastAsia" w:hAnsiTheme="minorEastAsia" w:cs="ＭＳ Ｐゴシック" w:hint="eastAsia"/>
          <w:kern w:val="0"/>
          <w:bdr w:val="single" w:sz="4" w:space="0" w:color="auto"/>
        </w:rPr>
        <w:t>条</w:t>
      </w:r>
    </w:p>
    <w:p w:rsidR="00806B4D" w:rsidRPr="00894E8A" w:rsidRDefault="00806B4D" w:rsidP="00894E8A">
      <w:pPr>
        <w:widowControl/>
        <w:tabs>
          <w:tab w:val="left" w:pos="644"/>
          <w:tab w:val="left" w:pos="3924"/>
          <w:tab w:val="left" w:pos="9384"/>
        </w:tabs>
        <w:ind w:firstLineChars="300" w:firstLine="720"/>
        <w:jc w:val="left"/>
        <w:rPr>
          <w:rFonts w:asciiTheme="minorEastAsia" w:hAnsiTheme="minorEastAsia" w:cs="ＭＳ Ｐゴシック"/>
          <w:kern w:val="0"/>
        </w:rPr>
      </w:pPr>
      <w:r w:rsidRPr="00894E8A">
        <w:rPr>
          <w:rFonts w:asciiTheme="minorEastAsia" w:hAnsiTheme="minorEastAsia" w:cs="ＭＳ Ｐゴシック" w:hint="eastAsia"/>
          <w:kern w:val="0"/>
        </w:rPr>
        <w:t>・</w:t>
      </w:r>
      <w:r w:rsidR="00FD2BDA" w:rsidRPr="00894E8A">
        <w:rPr>
          <w:rFonts w:asciiTheme="minorEastAsia" w:hAnsiTheme="minorEastAsia" w:cs="ＭＳ Ｐゴシック" w:hint="eastAsia"/>
          <w:kern w:val="0"/>
        </w:rPr>
        <w:t>H28.3月策定（</w:t>
      </w:r>
      <w:r w:rsidRPr="00894E8A">
        <w:rPr>
          <w:rFonts w:asciiTheme="minorEastAsia" w:hAnsiTheme="minorEastAsia" w:cs="ＭＳ Ｐゴシック" w:hint="eastAsia"/>
          <w:kern w:val="0"/>
        </w:rPr>
        <w:t>国の基本方針や事業者向け対応指針を踏まえ</w:t>
      </w:r>
      <w:r w:rsidR="00FD2BDA" w:rsidRPr="00894E8A">
        <w:rPr>
          <w:rFonts w:asciiTheme="minorEastAsia" w:hAnsiTheme="minorEastAsia" w:cs="ＭＳ Ｐゴシック" w:hint="eastAsia"/>
          <w:kern w:val="0"/>
        </w:rPr>
        <w:t>て</w:t>
      </w:r>
      <w:r w:rsidRPr="00894E8A">
        <w:rPr>
          <w:rFonts w:asciiTheme="minorEastAsia" w:hAnsiTheme="minorEastAsia" w:cs="ＭＳ Ｐゴシック" w:hint="eastAsia"/>
          <w:kern w:val="0"/>
        </w:rPr>
        <w:t>策定</w:t>
      </w:r>
      <w:r w:rsidR="00FD2BDA" w:rsidRPr="00894E8A">
        <w:rPr>
          <w:rFonts w:asciiTheme="minorEastAsia" w:hAnsiTheme="minorEastAsia" w:cs="ＭＳ Ｐゴシック" w:hint="eastAsia"/>
          <w:kern w:val="0"/>
        </w:rPr>
        <w:t>）</w:t>
      </w:r>
    </w:p>
    <w:p w:rsidR="00FD2BDA" w:rsidRPr="00894E8A" w:rsidRDefault="00FD2BDA" w:rsidP="00894E8A">
      <w:pPr>
        <w:widowControl/>
        <w:tabs>
          <w:tab w:val="left" w:pos="644"/>
          <w:tab w:val="left" w:pos="3924"/>
          <w:tab w:val="left" w:pos="9384"/>
        </w:tabs>
        <w:ind w:firstLineChars="300" w:firstLine="720"/>
        <w:jc w:val="left"/>
        <w:rPr>
          <w:rFonts w:asciiTheme="minorEastAsia" w:hAnsiTheme="minorEastAsia" w:cs="ＭＳ Ｐゴシック"/>
          <w:kern w:val="0"/>
        </w:rPr>
      </w:pPr>
      <w:r w:rsidRPr="00894E8A">
        <w:rPr>
          <w:rFonts w:asciiTheme="minorEastAsia" w:hAnsiTheme="minorEastAsia" w:cs="ＭＳ Ｐゴシック" w:hint="eastAsia"/>
          <w:kern w:val="0"/>
        </w:rPr>
        <w:t>・相談や紛争解決時の判断基準となるもの</w:t>
      </w:r>
    </w:p>
    <w:p w:rsidR="00806B4D" w:rsidRPr="00894E8A" w:rsidRDefault="00806B4D" w:rsidP="00DD4219">
      <w:pPr>
        <w:widowControl/>
        <w:tabs>
          <w:tab w:val="left" w:pos="644"/>
          <w:tab w:val="left" w:pos="3924"/>
          <w:tab w:val="left" w:pos="9384"/>
        </w:tabs>
        <w:spacing w:beforeLines="50" w:before="178"/>
        <w:jc w:val="left"/>
        <w:rPr>
          <w:rFonts w:asciiTheme="minorEastAsia" w:hAnsiTheme="minorEastAsia" w:cs="ＭＳ Ｐゴシック"/>
          <w:kern w:val="0"/>
        </w:rPr>
      </w:pPr>
      <w:r w:rsidRPr="00894E8A">
        <w:rPr>
          <w:rFonts w:asciiTheme="majorEastAsia" w:eastAsiaTheme="majorEastAsia" w:hAnsiTheme="majorEastAsia" w:cs="ＭＳ Ｐゴシック" w:hint="eastAsia"/>
          <w:kern w:val="0"/>
        </w:rPr>
        <w:t>４　富山県職員対応要領等</w:t>
      </w:r>
      <w:r w:rsidR="00A70984" w:rsidRPr="00894E8A">
        <w:rPr>
          <w:rFonts w:asciiTheme="majorEastAsia" w:eastAsiaTheme="majorEastAsia" w:hAnsiTheme="majorEastAsia" w:cs="ＭＳ Ｐゴシック" w:hint="eastAsia"/>
          <w:kern w:val="0"/>
        </w:rPr>
        <w:t>の策定</w:t>
      </w:r>
      <w:r w:rsidR="00FD2BDA" w:rsidRPr="00894E8A">
        <w:rPr>
          <w:rFonts w:asciiTheme="majorEastAsia" w:eastAsiaTheme="majorEastAsia" w:hAnsiTheme="majorEastAsia" w:cs="ＭＳ Ｐゴシック" w:hint="eastAsia"/>
          <w:kern w:val="0"/>
        </w:rPr>
        <w:t xml:space="preserve">　</w:t>
      </w:r>
      <w:r w:rsidR="00293EF6" w:rsidRPr="00894E8A">
        <w:rPr>
          <w:rFonts w:asciiTheme="minorEastAsia" w:hAnsiTheme="minorEastAsia" w:cs="ＭＳ Ｐゴシック" w:hint="eastAsia"/>
          <w:kern w:val="0"/>
          <w:bdr w:val="single" w:sz="4" w:space="0" w:color="auto"/>
        </w:rPr>
        <w:t>法</w:t>
      </w:r>
      <w:r w:rsidR="00FD2BDA" w:rsidRPr="00894E8A">
        <w:rPr>
          <w:rFonts w:asciiTheme="minorEastAsia" w:hAnsiTheme="minorEastAsia" w:cs="ＭＳ Ｐゴシック" w:hint="eastAsia"/>
          <w:kern w:val="0"/>
          <w:bdr w:val="single" w:sz="4" w:space="0" w:color="auto"/>
        </w:rPr>
        <w:t>第</w:t>
      </w:r>
      <w:r w:rsidR="00293EF6" w:rsidRPr="00894E8A">
        <w:rPr>
          <w:rFonts w:asciiTheme="minorEastAsia" w:hAnsiTheme="minorEastAsia" w:cs="ＭＳ Ｐゴシック" w:hint="eastAsia"/>
          <w:kern w:val="0"/>
          <w:bdr w:val="single" w:sz="4" w:space="0" w:color="auto"/>
        </w:rPr>
        <w:t>10</w:t>
      </w:r>
      <w:r w:rsidR="00FD2BDA" w:rsidRPr="00894E8A">
        <w:rPr>
          <w:rFonts w:asciiTheme="minorEastAsia" w:hAnsiTheme="minorEastAsia" w:cs="ＭＳ Ｐゴシック" w:hint="eastAsia"/>
          <w:kern w:val="0"/>
          <w:bdr w:val="single" w:sz="4" w:space="0" w:color="auto"/>
        </w:rPr>
        <w:t>条</w:t>
      </w:r>
    </w:p>
    <w:p w:rsidR="00FD2BDA" w:rsidRPr="00894E8A" w:rsidRDefault="00806B4D" w:rsidP="004E52CD">
      <w:pPr>
        <w:widowControl/>
        <w:tabs>
          <w:tab w:val="left" w:pos="644"/>
          <w:tab w:val="left" w:pos="3924"/>
          <w:tab w:val="left" w:pos="9384"/>
        </w:tabs>
        <w:jc w:val="left"/>
        <w:rPr>
          <w:rFonts w:asciiTheme="minorEastAsia" w:hAnsiTheme="minorEastAsia" w:cs="ＭＳ Ｐゴシック"/>
          <w:kern w:val="0"/>
        </w:rPr>
      </w:pPr>
      <w:r w:rsidRPr="00894E8A">
        <w:rPr>
          <w:rFonts w:asciiTheme="minorEastAsia" w:hAnsiTheme="minorEastAsia" w:cs="ＭＳ Ｐゴシック" w:hint="eastAsia"/>
          <w:kern w:val="0"/>
        </w:rPr>
        <w:t xml:space="preserve">　　　・</w:t>
      </w:r>
      <w:r w:rsidR="00FD2BDA" w:rsidRPr="00894E8A">
        <w:rPr>
          <w:rFonts w:asciiTheme="minorEastAsia" w:hAnsiTheme="minorEastAsia" w:cs="ＭＳ Ｐゴシック" w:hint="eastAsia"/>
          <w:kern w:val="0"/>
        </w:rPr>
        <w:t>H28.3月策定</w:t>
      </w:r>
      <w:r w:rsidR="004D7974" w:rsidRPr="00894E8A">
        <w:rPr>
          <w:rFonts w:asciiTheme="minorEastAsia" w:hAnsiTheme="minorEastAsia" w:cs="ＭＳ Ｐゴシック" w:hint="eastAsia"/>
          <w:kern w:val="0"/>
        </w:rPr>
        <w:t>（国等職員対応要領を踏まえて策定）</w:t>
      </w:r>
    </w:p>
    <w:p w:rsidR="00806B4D" w:rsidRPr="00894E8A" w:rsidRDefault="00FD2BDA" w:rsidP="00894E8A">
      <w:pPr>
        <w:widowControl/>
        <w:tabs>
          <w:tab w:val="left" w:pos="644"/>
          <w:tab w:val="left" w:pos="3924"/>
          <w:tab w:val="left" w:pos="9384"/>
        </w:tabs>
        <w:ind w:firstLineChars="300" w:firstLine="720"/>
        <w:jc w:val="left"/>
        <w:rPr>
          <w:rFonts w:asciiTheme="minorEastAsia" w:hAnsiTheme="minorEastAsia" w:cs="ＭＳ Ｐゴシック"/>
          <w:kern w:val="0"/>
        </w:rPr>
      </w:pPr>
      <w:r w:rsidRPr="00894E8A">
        <w:rPr>
          <w:rFonts w:asciiTheme="minorEastAsia" w:hAnsiTheme="minorEastAsia" w:cs="ＭＳ Ｐゴシック" w:hint="eastAsia"/>
          <w:kern w:val="0"/>
        </w:rPr>
        <w:t>・策定機関等：</w:t>
      </w:r>
      <w:r w:rsidR="00806B4D" w:rsidRPr="00894E8A">
        <w:rPr>
          <w:rFonts w:asciiTheme="minorEastAsia" w:hAnsiTheme="minorEastAsia" w:cs="ＭＳ Ｐゴシック" w:hint="eastAsia"/>
          <w:kern w:val="0"/>
        </w:rPr>
        <w:t>知事部局</w:t>
      </w:r>
      <w:r w:rsidRPr="00894E8A">
        <w:rPr>
          <w:rFonts w:asciiTheme="minorEastAsia" w:hAnsiTheme="minorEastAsia" w:cs="ＭＳ Ｐゴシック" w:hint="eastAsia"/>
          <w:kern w:val="0"/>
        </w:rPr>
        <w:t>(</w:t>
      </w:r>
      <w:r w:rsidR="00806B4D" w:rsidRPr="00894E8A">
        <w:rPr>
          <w:rFonts w:asciiTheme="minorEastAsia" w:hAnsiTheme="minorEastAsia" w:cs="ＭＳ Ｐゴシック" w:hint="eastAsia"/>
          <w:kern w:val="0"/>
        </w:rPr>
        <w:t>議会事務局</w:t>
      </w:r>
      <w:r w:rsidRPr="00894E8A">
        <w:rPr>
          <w:rFonts w:asciiTheme="minorEastAsia" w:hAnsiTheme="minorEastAsia" w:cs="ＭＳ Ｐゴシック" w:hint="eastAsia"/>
          <w:kern w:val="0"/>
        </w:rPr>
        <w:t>､</w:t>
      </w:r>
      <w:r w:rsidR="00806B4D" w:rsidRPr="00894E8A">
        <w:rPr>
          <w:rFonts w:asciiTheme="minorEastAsia" w:hAnsiTheme="minorEastAsia" w:cs="ＭＳ Ｐゴシック" w:hint="eastAsia"/>
          <w:kern w:val="0"/>
        </w:rPr>
        <w:t>各種委員会を含む</w:t>
      </w:r>
      <w:r w:rsidRPr="00894E8A">
        <w:rPr>
          <w:rFonts w:asciiTheme="minorEastAsia" w:hAnsiTheme="minorEastAsia" w:cs="ＭＳ Ｐゴシック" w:hint="eastAsia"/>
          <w:kern w:val="0"/>
        </w:rPr>
        <w:t>)</w:t>
      </w:r>
      <w:r w:rsidR="00806B4D" w:rsidRPr="00894E8A">
        <w:rPr>
          <w:rFonts w:asciiTheme="minorEastAsia" w:hAnsiTheme="minorEastAsia" w:cs="ＭＳ Ｐゴシック" w:hint="eastAsia"/>
          <w:kern w:val="0"/>
        </w:rPr>
        <w:t>、教育委員会、</w:t>
      </w:r>
      <w:r w:rsidRPr="00894E8A">
        <w:rPr>
          <w:rFonts w:asciiTheme="minorEastAsia" w:hAnsiTheme="minorEastAsia" w:cs="ＭＳ Ｐゴシック" w:hint="eastAsia"/>
          <w:kern w:val="0"/>
        </w:rPr>
        <w:t>県</w:t>
      </w:r>
      <w:r w:rsidR="00806B4D" w:rsidRPr="00894E8A">
        <w:rPr>
          <w:rFonts w:asciiTheme="minorEastAsia" w:hAnsiTheme="minorEastAsia" w:cs="ＭＳ Ｐゴシック" w:hint="eastAsia"/>
          <w:kern w:val="0"/>
        </w:rPr>
        <w:t>警察</w:t>
      </w:r>
    </w:p>
    <w:p w:rsidR="0068192E" w:rsidRDefault="00806B4D" w:rsidP="00A70984">
      <w:pPr>
        <w:widowControl/>
        <w:tabs>
          <w:tab w:val="left" w:pos="644"/>
          <w:tab w:val="left" w:pos="3924"/>
          <w:tab w:val="left" w:pos="9384"/>
        </w:tabs>
        <w:jc w:val="left"/>
        <w:rPr>
          <w:rFonts w:asciiTheme="minorEastAsia" w:hAnsiTheme="minorEastAsia" w:cs="ＭＳ Ｐゴシック"/>
          <w:kern w:val="0"/>
        </w:rPr>
      </w:pPr>
      <w:r w:rsidRPr="00894E8A">
        <w:rPr>
          <w:rFonts w:asciiTheme="minorEastAsia" w:hAnsiTheme="minorEastAsia" w:cs="ＭＳ Ｐゴシック" w:hint="eastAsia"/>
          <w:kern w:val="0"/>
        </w:rPr>
        <w:t xml:space="preserve">　　　・</w:t>
      </w:r>
      <w:r w:rsidR="0068192E" w:rsidRPr="00894E8A">
        <w:rPr>
          <w:rFonts w:asciiTheme="minorEastAsia" w:hAnsiTheme="minorEastAsia" w:cs="ＭＳ Ｐゴシック" w:hint="eastAsia"/>
          <w:kern w:val="0"/>
        </w:rPr>
        <w:t>対応要領等に基づく</w:t>
      </w:r>
      <w:r w:rsidR="00A70984" w:rsidRPr="00894E8A">
        <w:rPr>
          <w:rFonts w:asciiTheme="minorEastAsia" w:hAnsiTheme="minorEastAsia" w:cs="ＭＳ Ｐゴシック" w:hint="eastAsia"/>
          <w:kern w:val="0"/>
        </w:rPr>
        <w:t>職員研修の</w:t>
      </w:r>
      <w:r w:rsidR="00FD2BDA" w:rsidRPr="00894E8A">
        <w:rPr>
          <w:rFonts w:asciiTheme="minorEastAsia" w:hAnsiTheme="minorEastAsia" w:cs="ＭＳ Ｐゴシック" w:hint="eastAsia"/>
          <w:kern w:val="0"/>
        </w:rPr>
        <w:t>開催</w:t>
      </w:r>
    </w:p>
    <w:p w:rsidR="00DD4219" w:rsidRDefault="00DD4219" w:rsidP="00DD4219">
      <w:pPr>
        <w:widowControl/>
        <w:tabs>
          <w:tab w:val="left" w:pos="644"/>
          <w:tab w:val="left" w:pos="3924"/>
          <w:tab w:val="left" w:pos="9384"/>
        </w:tabs>
        <w:jc w:val="left"/>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lastRenderedPageBreak/>
        <w:t>５</w:t>
      </w:r>
      <w:r w:rsidRPr="006A2C0F">
        <w:rPr>
          <w:rFonts w:ascii="ＭＳ ゴシック" w:eastAsia="ＭＳ ゴシック" w:hAnsi="ＭＳ ゴシック" w:cs="ＭＳ Ｐゴシック" w:hint="eastAsia"/>
          <w:kern w:val="0"/>
        </w:rPr>
        <w:t xml:space="preserve">　小中学校巡回指導員</w:t>
      </w:r>
      <w:r>
        <w:rPr>
          <w:rFonts w:ascii="ＭＳ ゴシック" w:eastAsia="ＭＳ ゴシック" w:hAnsi="ＭＳ ゴシック" w:cs="ＭＳ Ｐゴシック" w:hint="eastAsia"/>
          <w:kern w:val="0"/>
        </w:rPr>
        <w:t>及び高等学校巡回指導員の配置</w:t>
      </w:r>
      <w:r w:rsidRPr="006A2C0F">
        <w:rPr>
          <w:rFonts w:ascii="ＭＳ ゴシック" w:eastAsia="ＭＳ ゴシック" w:hAnsi="ＭＳ ゴシック" w:cs="ＭＳ Ｐゴシック" w:hint="eastAsia"/>
          <w:kern w:val="0"/>
        </w:rPr>
        <w:t>（県立学校課）</w:t>
      </w:r>
    </w:p>
    <w:p w:rsidR="00DD4219" w:rsidRDefault="00DD4219" w:rsidP="00DD4219">
      <w:pPr>
        <w:widowControl/>
        <w:tabs>
          <w:tab w:val="left" w:pos="644"/>
          <w:tab w:val="left" w:pos="3924"/>
          <w:tab w:val="left" w:pos="9384"/>
        </w:tabs>
        <w:ind w:leftChars="200" w:left="480"/>
        <w:jc w:val="left"/>
        <w:rPr>
          <w:rFonts w:ascii="ＭＳ 明朝" w:eastAsia="ＭＳ 明朝" w:hAnsi="ＭＳ 明朝" w:cs="ＭＳ Ｐゴシック"/>
          <w:kern w:val="0"/>
        </w:rPr>
      </w:pPr>
      <w:r>
        <w:rPr>
          <w:rFonts w:ascii="ＭＳ 明朝" w:eastAsia="ＭＳ 明朝" w:hAnsi="ＭＳ 明朝" w:cs="ＭＳ Ｐゴシック" w:hint="eastAsia"/>
          <w:kern w:val="0"/>
        </w:rPr>
        <w:t xml:space="preserve">　合理的配慮の提供に関する指導助言、合理的配慮の要望に関する教育相談、子供に関わる関係者（医療・福祉等）の連絡調整等を行う小中学校巡回指導員及び高等学校巡回指導員を配置</w:t>
      </w:r>
    </w:p>
    <w:p w:rsidR="00DD4219" w:rsidRPr="00894E8A" w:rsidRDefault="00DD4219" w:rsidP="00A70984">
      <w:pPr>
        <w:widowControl/>
        <w:tabs>
          <w:tab w:val="left" w:pos="644"/>
          <w:tab w:val="left" w:pos="3924"/>
          <w:tab w:val="left" w:pos="9384"/>
        </w:tabs>
        <w:jc w:val="left"/>
        <w:rPr>
          <w:rFonts w:asciiTheme="minorEastAsia" w:hAnsiTheme="minorEastAsia" w:cs="ＭＳ Ｐゴシック"/>
          <w:kern w:val="0"/>
        </w:rPr>
      </w:pPr>
    </w:p>
    <w:p w:rsidR="00806B4D" w:rsidRPr="00894E8A" w:rsidRDefault="00DD4219" w:rsidP="00A70984">
      <w:pPr>
        <w:widowControl/>
        <w:tabs>
          <w:tab w:val="left" w:pos="644"/>
          <w:tab w:val="left" w:pos="3924"/>
          <w:tab w:val="left" w:pos="9384"/>
        </w:tabs>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６</w:t>
      </w:r>
      <w:r w:rsidR="00806B4D" w:rsidRPr="00894E8A">
        <w:rPr>
          <w:rFonts w:asciiTheme="majorEastAsia" w:eastAsiaTheme="majorEastAsia" w:hAnsiTheme="majorEastAsia" w:cs="ＭＳ Ｐゴシック" w:hint="eastAsia"/>
          <w:kern w:val="0"/>
        </w:rPr>
        <w:t xml:space="preserve">　普及啓発</w:t>
      </w:r>
      <w:r w:rsidR="007F65EF" w:rsidRPr="00894E8A">
        <w:rPr>
          <w:rFonts w:asciiTheme="majorEastAsia" w:eastAsiaTheme="majorEastAsia" w:hAnsiTheme="majorEastAsia" w:cs="ＭＳ Ｐゴシック" w:hint="eastAsia"/>
          <w:kern w:val="0"/>
        </w:rPr>
        <w:t xml:space="preserve">　</w:t>
      </w:r>
      <w:r w:rsidR="007F65EF" w:rsidRPr="00894E8A">
        <w:rPr>
          <w:rFonts w:asciiTheme="minorEastAsia" w:hAnsiTheme="minorEastAsia" w:cs="ＭＳ Ｐゴシック" w:hint="eastAsia"/>
          <w:kern w:val="0"/>
          <w:bdr w:val="single" w:sz="4" w:space="0" w:color="auto"/>
        </w:rPr>
        <w:t>条例</w:t>
      </w:r>
      <w:r w:rsidR="00FD2BDA" w:rsidRPr="00894E8A">
        <w:rPr>
          <w:rFonts w:asciiTheme="minorEastAsia" w:hAnsiTheme="minorEastAsia" w:cs="ＭＳ Ｐゴシック" w:hint="eastAsia"/>
          <w:kern w:val="0"/>
          <w:bdr w:val="single" w:sz="4" w:space="0" w:color="auto"/>
        </w:rPr>
        <w:t>第</w:t>
      </w:r>
      <w:r w:rsidR="007F65EF" w:rsidRPr="00894E8A">
        <w:rPr>
          <w:rFonts w:asciiTheme="minorEastAsia" w:hAnsiTheme="minorEastAsia" w:cs="ＭＳ Ｐゴシック" w:hint="eastAsia"/>
          <w:kern w:val="0"/>
          <w:bdr w:val="single" w:sz="4" w:space="0" w:color="auto"/>
        </w:rPr>
        <w:t>22</w:t>
      </w:r>
      <w:r w:rsidR="00FD2BDA" w:rsidRPr="00894E8A">
        <w:rPr>
          <w:rFonts w:asciiTheme="minorEastAsia" w:hAnsiTheme="minorEastAsia" w:cs="ＭＳ Ｐゴシック" w:hint="eastAsia"/>
          <w:kern w:val="0"/>
          <w:bdr w:val="single" w:sz="4" w:space="0" w:color="auto"/>
        </w:rPr>
        <w:t>条</w:t>
      </w:r>
    </w:p>
    <w:p w:rsidR="003A13EC" w:rsidRPr="00894E8A" w:rsidRDefault="00CC2C62" w:rsidP="00806B4D">
      <w:pPr>
        <w:widowControl/>
        <w:tabs>
          <w:tab w:val="left" w:pos="644"/>
          <w:tab w:val="left" w:pos="3924"/>
          <w:tab w:val="left" w:pos="9384"/>
        </w:tabs>
        <w:jc w:val="left"/>
        <w:rPr>
          <w:rFonts w:asciiTheme="majorEastAsia" w:eastAsiaTheme="majorEastAsia" w:hAnsiTheme="majorEastAsia" w:cs="ＭＳ Ｐゴシック"/>
          <w:kern w:val="0"/>
        </w:rPr>
      </w:pPr>
      <w:r w:rsidRPr="00894E8A">
        <w:rPr>
          <w:rFonts w:asciiTheme="majorEastAsia" w:eastAsiaTheme="majorEastAsia" w:hAnsiTheme="majorEastAsia" w:cs="ＭＳ Ｐゴシック" w:hint="eastAsia"/>
          <w:kern w:val="0"/>
        </w:rPr>
        <w:t>（</w:t>
      </w:r>
      <w:r w:rsidR="00806B4D" w:rsidRPr="00894E8A">
        <w:rPr>
          <w:rFonts w:asciiTheme="majorEastAsia" w:eastAsiaTheme="majorEastAsia" w:hAnsiTheme="majorEastAsia" w:cs="ＭＳ Ｐゴシック" w:hint="eastAsia"/>
          <w:kern w:val="0"/>
        </w:rPr>
        <w:t>１</w:t>
      </w:r>
      <w:r w:rsidRPr="00894E8A">
        <w:rPr>
          <w:rFonts w:asciiTheme="majorEastAsia" w:eastAsiaTheme="majorEastAsia" w:hAnsiTheme="majorEastAsia" w:cs="ＭＳ Ｐゴシック" w:hint="eastAsia"/>
          <w:kern w:val="0"/>
        </w:rPr>
        <w:t>）</w:t>
      </w:r>
      <w:r w:rsidR="00806B4D" w:rsidRPr="00894E8A">
        <w:rPr>
          <w:rFonts w:asciiTheme="majorEastAsia" w:eastAsiaTheme="majorEastAsia" w:hAnsiTheme="majorEastAsia" w:cs="ＭＳ Ｐゴシック" w:hint="eastAsia"/>
          <w:kern w:val="0"/>
        </w:rPr>
        <w:t>専用</w:t>
      </w:r>
      <w:r w:rsidR="00E41070" w:rsidRPr="00894E8A">
        <w:rPr>
          <w:rFonts w:asciiTheme="majorEastAsia" w:eastAsiaTheme="majorEastAsia" w:hAnsiTheme="majorEastAsia" w:cs="ＭＳ Ｐゴシック" w:hint="eastAsia"/>
          <w:kern w:val="0"/>
        </w:rPr>
        <w:t>ウェブサイト</w:t>
      </w:r>
      <w:r w:rsidR="00353564" w:rsidRPr="00894E8A">
        <w:rPr>
          <w:rFonts w:asciiTheme="majorEastAsia" w:eastAsiaTheme="majorEastAsia" w:hAnsiTheme="majorEastAsia" w:cs="ＭＳ Ｐゴシック" w:hint="eastAsia"/>
          <w:kern w:val="0"/>
        </w:rPr>
        <w:t>（</w:t>
      </w:r>
      <w:r w:rsidR="00806B4D" w:rsidRPr="00894E8A">
        <w:rPr>
          <w:rFonts w:asciiTheme="majorEastAsia" w:eastAsiaTheme="majorEastAsia" w:hAnsiTheme="majorEastAsia" w:cs="ＭＳ Ｐゴシック" w:hint="eastAsia"/>
          <w:kern w:val="0"/>
        </w:rPr>
        <w:t>スマイリータウンとやま）の開設（平成27年７月）</w:t>
      </w:r>
    </w:p>
    <w:p w:rsidR="004F3F38" w:rsidRPr="00894E8A" w:rsidRDefault="00806B4D" w:rsidP="00DD4219">
      <w:pPr>
        <w:widowControl/>
        <w:tabs>
          <w:tab w:val="left" w:pos="3924"/>
          <w:tab w:val="left" w:pos="9384"/>
        </w:tabs>
        <w:spacing w:beforeLines="20" w:before="71"/>
        <w:jc w:val="left"/>
        <w:rPr>
          <w:rFonts w:asciiTheme="majorEastAsia" w:eastAsiaTheme="majorEastAsia" w:hAnsiTheme="majorEastAsia" w:cs="ＭＳ Ｐゴシック"/>
          <w:kern w:val="0"/>
        </w:rPr>
      </w:pPr>
      <w:r w:rsidRPr="00894E8A">
        <w:rPr>
          <w:rFonts w:asciiTheme="majorEastAsia" w:eastAsiaTheme="majorEastAsia" w:hAnsiTheme="majorEastAsia" w:cs="ＭＳ Ｐゴシック" w:hint="eastAsia"/>
          <w:kern w:val="0"/>
        </w:rPr>
        <w:t>（</w:t>
      </w:r>
      <w:r w:rsidR="00894E8A" w:rsidRPr="00894E8A">
        <w:rPr>
          <w:rFonts w:asciiTheme="majorEastAsia" w:eastAsiaTheme="majorEastAsia" w:hAnsiTheme="majorEastAsia" w:cs="ＭＳ Ｐゴシック" w:hint="eastAsia"/>
          <w:kern w:val="0"/>
        </w:rPr>
        <w:t>２</w:t>
      </w:r>
      <w:r w:rsidRPr="00894E8A">
        <w:rPr>
          <w:rFonts w:asciiTheme="majorEastAsia" w:eastAsiaTheme="majorEastAsia" w:hAnsiTheme="majorEastAsia" w:cs="ＭＳ Ｐゴシック" w:hint="eastAsia"/>
          <w:kern w:val="0"/>
        </w:rPr>
        <w:t>）</w:t>
      </w:r>
      <w:r w:rsidR="006216D5" w:rsidRPr="00894E8A">
        <w:rPr>
          <w:rFonts w:asciiTheme="majorEastAsia" w:eastAsiaTheme="majorEastAsia" w:hAnsiTheme="majorEastAsia" w:cs="ＭＳ Ｐゴシック" w:hint="eastAsia"/>
          <w:kern w:val="0"/>
        </w:rPr>
        <w:t>とやまふれあい共生フォーラム</w:t>
      </w:r>
      <w:r w:rsidR="00CF4F73" w:rsidRPr="00894E8A">
        <w:rPr>
          <w:rFonts w:asciiTheme="majorEastAsia" w:eastAsiaTheme="majorEastAsia" w:hAnsiTheme="majorEastAsia" w:cs="ＭＳ Ｐゴシック" w:hint="eastAsia"/>
          <w:kern w:val="0"/>
        </w:rPr>
        <w:t>の</w:t>
      </w:r>
      <w:r w:rsidR="006216D5" w:rsidRPr="00894E8A">
        <w:rPr>
          <w:rFonts w:asciiTheme="majorEastAsia" w:eastAsiaTheme="majorEastAsia" w:hAnsiTheme="majorEastAsia" w:cs="ＭＳ Ｐゴシック" w:hint="eastAsia"/>
          <w:kern w:val="0"/>
        </w:rPr>
        <w:t>開催</w:t>
      </w:r>
      <w:r w:rsidRPr="00894E8A">
        <w:rPr>
          <w:rFonts w:asciiTheme="majorEastAsia" w:eastAsiaTheme="majorEastAsia" w:hAnsiTheme="majorEastAsia" w:cs="ＭＳ Ｐゴシック" w:hint="eastAsia"/>
          <w:kern w:val="0"/>
        </w:rPr>
        <w:t>（平成</w:t>
      </w:r>
      <w:r w:rsidR="006C11B6" w:rsidRPr="00894E8A">
        <w:rPr>
          <w:rFonts w:asciiTheme="majorEastAsia" w:eastAsiaTheme="majorEastAsia" w:hAnsiTheme="majorEastAsia" w:cs="ＭＳ Ｐゴシック" w:hint="eastAsia"/>
          <w:kern w:val="0"/>
        </w:rPr>
        <w:t>28年11月６日）</w:t>
      </w:r>
    </w:p>
    <w:p w:rsidR="007F65EF" w:rsidRPr="00894E8A" w:rsidRDefault="007F65EF" w:rsidP="003C1AF1">
      <w:pPr>
        <w:widowControl/>
        <w:tabs>
          <w:tab w:val="left" w:pos="3924"/>
          <w:tab w:val="left" w:pos="9384"/>
        </w:tabs>
        <w:ind w:leftChars="300" w:left="720" w:firstLineChars="100" w:firstLine="232"/>
        <w:jc w:val="left"/>
        <w:rPr>
          <w:rFonts w:asciiTheme="minorEastAsia" w:hAnsiTheme="minorEastAsia" w:cs="ＭＳ Ｐゴシック"/>
          <w:spacing w:val="-4"/>
          <w:kern w:val="0"/>
        </w:rPr>
      </w:pPr>
      <w:r w:rsidRPr="00894E8A">
        <w:rPr>
          <w:rFonts w:asciiTheme="minorEastAsia" w:hAnsiTheme="minorEastAsia" w:cs="ＭＳ Ｐゴシック" w:hint="eastAsia"/>
          <w:spacing w:val="-4"/>
          <w:kern w:val="0"/>
        </w:rPr>
        <w:t>共生社会の実現等について、参加者とともに考え、障害者理解の一層の促進を図るもの</w:t>
      </w:r>
    </w:p>
    <w:p w:rsidR="0052354A" w:rsidRPr="00894E8A" w:rsidRDefault="007F65EF" w:rsidP="003C1AF1">
      <w:pPr>
        <w:widowControl/>
        <w:tabs>
          <w:tab w:val="left" w:pos="644"/>
          <w:tab w:val="left" w:pos="3924"/>
          <w:tab w:val="left" w:pos="9384"/>
        </w:tabs>
        <w:ind w:leftChars="600" w:left="2400" w:hangingChars="400" w:hanging="960"/>
        <w:jc w:val="left"/>
        <w:rPr>
          <w:rFonts w:asciiTheme="minorEastAsia" w:hAnsiTheme="minorEastAsia" w:cs="ＭＳ Ｐゴシック"/>
          <w:kern w:val="0"/>
        </w:rPr>
      </w:pPr>
      <w:r w:rsidRPr="00D75562">
        <w:rPr>
          <w:rFonts w:asciiTheme="minorEastAsia" w:hAnsiTheme="minorEastAsia" w:cs="ＭＳ Ｐゴシック" w:hint="eastAsia"/>
          <w:kern w:val="0"/>
        </w:rPr>
        <w:t>【内容】</w:t>
      </w:r>
      <w:r w:rsidR="00293EF6" w:rsidRPr="00D75562">
        <w:rPr>
          <w:rFonts w:asciiTheme="minorEastAsia" w:hAnsiTheme="minorEastAsia" w:cs="ＭＳ Ｐゴシック" w:hint="eastAsia"/>
          <w:kern w:val="0"/>
        </w:rPr>
        <w:t>特別講演、パラリンピックトークショー、ワークショップ（点字体験、</w:t>
      </w:r>
      <w:r w:rsidRPr="00D75562">
        <w:rPr>
          <w:rFonts w:asciiTheme="minorEastAsia" w:hAnsiTheme="minorEastAsia" w:cs="ＭＳ Ｐゴシック" w:hint="eastAsia"/>
          <w:kern w:val="0"/>
        </w:rPr>
        <w:t>障害者</w:t>
      </w:r>
      <w:r w:rsidR="00293EF6" w:rsidRPr="00894E8A">
        <w:rPr>
          <w:rFonts w:asciiTheme="minorEastAsia" w:hAnsiTheme="minorEastAsia" w:cs="ＭＳ Ｐゴシック" w:hint="eastAsia"/>
          <w:kern w:val="0"/>
        </w:rPr>
        <w:t>団体の活動紹介、競技用車椅子の紹介、ボッチャ体験）等</w:t>
      </w:r>
    </w:p>
    <w:p w:rsidR="00FD2BDA" w:rsidRPr="00D75562" w:rsidRDefault="00FD2BDA" w:rsidP="003C1AF1">
      <w:pPr>
        <w:widowControl/>
        <w:tabs>
          <w:tab w:val="left" w:pos="644"/>
          <w:tab w:val="left" w:pos="3924"/>
          <w:tab w:val="left" w:pos="9384"/>
        </w:tabs>
        <w:ind w:leftChars="300" w:left="720" w:firstLineChars="400" w:firstLine="880"/>
        <w:jc w:val="left"/>
        <w:rPr>
          <w:rFonts w:asciiTheme="minorEastAsia" w:hAnsiTheme="minorEastAsia" w:cs="ＭＳ Ｐゴシック"/>
          <w:kern w:val="0"/>
          <w:sz w:val="22"/>
          <w:szCs w:val="22"/>
        </w:rPr>
      </w:pPr>
      <w:r w:rsidRPr="00D75562">
        <w:rPr>
          <w:rFonts w:asciiTheme="minorEastAsia" w:hAnsiTheme="minorEastAsia" w:cs="ＭＳ Ｐゴシック" w:hint="eastAsia"/>
          <w:kern w:val="0"/>
          <w:sz w:val="22"/>
          <w:szCs w:val="22"/>
        </w:rPr>
        <w:t>※農福連携 秋マルシェ（障害者就労施設で生産された農産物等の販売）と同時開催</w:t>
      </w:r>
    </w:p>
    <w:p w:rsidR="006C11B6" w:rsidRPr="00894E8A" w:rsidRDefault="006C11B6" w:rsidP="00DD4219">
      <w:pPr>
        <w:widowControl/>
        <w:tabs>
          <w:tab w:val="left" w:pos="644"/>
          <w:tab w:val="left" w:pos="3924"/>
          <w:tab w:val="left" w:pos="9384"/>
        </w:tabs>
        <w:spacing w:beforeLines="30" w:before="107"/>
        <w:jc w:val="left"/>
        <w:rPr>
          <w:rFonts w:asciiTheme="majorEastAsia" w:eastAsiaTheme="majorEastAsia" w:hAnsiTheme="majorEastAsia" w:cs="ＭＳ Ｐゴシック"/>
          <w:kern w:val="0"/>
        </w:rPr>
      </w:pPr>
      <w:r w:rsidRPr="00894E8A">
        <w:rPr>
          <w:rFonts w:asciiTheme="majorEastAsia" w:eastAsiaTheme="majorEastAsia" w:hAnsiTheme="majorEastAsia" w:cs="ＭＳ Ｐゴシック" w:hint="eastAsia"/>
          <w:kern w:val="0"/>
        </w:rPr>
        <w:t>（</w:t>
      </w:r>
      <w:r w:rsidR="00894E8A" w:rsidRPr="00894E8A">
        <w:rPr>
          <w:rFonts w:asciiTheme="majorEastAsia" w:eastAsiaTheme="majorEastAsia" w:hAnsiTheme="majorEastAsia" w:cs="ＭＳ Ｐゴシック" w:hint="eastAsia"/>
          <w:kern w:val="0"/>
        </w:rPr>
        <w:t>３</w:t>
      </w:r>
      <w:r w:rsidRPr="00894E8A">
        <w:rPr>
          <w:rFonts w:asciiTheme="majorEastAsia" w:eastAsiaTheme="majorEastAsia" w:hAnsiTheme="majorEastAsia" w:cs="ＭＳ Ｐゴシック" w:hint="eastAsia"/>
          <w:kern w:val="0"/>
        </w:rPr>
        <w:t>）差別の基本的考え方や相談体制等の周知</w:t>
      </w:r>
    </w:p>
    <w:p w:rsidR="006C11B6" w:rsidRDefault="006C11B6" w:rsidP="00894E8A">
      <w:pPr>
        <w:widowControl/>
        <w:tabs>
          <w:tab w:val="left" w:pos="644"/>
          <w:tab w:val="left" w:pos="3924"/>
          <w:tab w:val="left" w:pos="9384"/>
        </w:tabs>
        <w:ind w:firstLineChars="300" w:firstLine="720"/>
        <w:jc w:val="left"/>
        <w:rPr>
          <w:rFonts w:asciiTheme="minorEastAsia" w:hAnsiTheme="minorEastAsia" w:cs="ＭＳ Ｐゴシック"/>
          <w:kern w:val="0"/>
        </w:rPr>
      </w:pPr>
      <w:r w:rsidRPr="00894E8A">
        <w:rPr>
          <w:rFonts w:asciiTheme="minorEastAsia" w:hAnsiTheme="minorEastAsia" w:cs="ＭＳ Ｐゴシック" w:hint="eastAsia"/>
          <w:kern w:val="0"/>
        </w:rPr>
        <w:t xml:space="preserve">　チラシやパンフレットの活用、研修会等への講師派遣等</w:t>
      </w:r>
    </w:p>
    <w:p w:rsidR="00DD4219" w:rsidRDefault="00DD4219" w:rsidP="00894E8A">
      <w:pPr>
        <w:widowControl/>
        <w:tabs>
          <w:tab w:val="left" w:pos="644"/>
          <w:tab w:val="left" w:pos="3924"/>
          <w:tab w:val="left" w:pos="9384"/>
        </w:tabs>
        <w:ind w:firstLineChars="300" w:firstLine="720"/>
        <w:jc w:val="left"/>
        <w:rPr>
          <w:rFonts w:asciiTheme="minorEastAsia" w:hAnsiTheme="minorEastAsia" w:cs="ＭＳ Ｐゴシック"/>
          <w:kern w:val="0"/>
        </w:rPr>
      </w:pPr>
    </w:p>
    <w:p w:rsidR="00DD4219" w:rsidRDefault="00DD4219" w:rsidP="00DD4219">
      <w:pPr>
        <w:widowControl/>
        <w:tabs>
          <w:tab w:val="left" w:pos="644"/>
          <w:tab w:val="left" w:pos="3924"/>
          <w:tab w:val="left" w:pos="9384"/>
        </w:tabs>
        <w:jc w:val="left"/>
        <w:rPr>
          <w:rFonts w:asciiTheme="minorEastAsia" w:hAnsiTheme="minorEastAsia" w:cs="ＭＳ Ｐゴシック"/>
          <w:kern w:val="0"/>
        </w:rPr>
      </w:pPr>
    </w:p>
    <w:p w:rsidR="00DD4219" w:rsidRPr="00DD4219" w:rsidRDefault="00DD4219" w:rsidP="00DD4219">
      <w:pPr>
        <w:widowControl/>
        <w:tabs>
          <w:tab w:val="left" w:pos="644"/>
          <w:tab w:val="left" w:pos="3924"/>
          <w:tab w:val="left" w:pos="9384"/>
        </w:tabs>
        <w:jc w:val="left"/>
        <w:rPr>
          <w:rFonts w:asciiTheme="minorEastAsia" w:hAnsiTheme="minorEastAsia" w:cs="ＭＳ Ｐゴシック"/>
          <w:kern w:val="0"/>
        </w:rPr>
      </w:pPr>
    </w:p>
    <w:p w:rsidR="00DD4219" w:rsidRDefault="00DD4219" w:rsidP="00DD4219">
      <w:pPr>
        <w:widowControl/>
        <w:tabs>
          <w:tab w:val="left" w:pos="644"/>
          <w:tab w:val="left" w:pos="3924"/>
          <w:tab w:val="left" w:pos="9384"/>
        </w:tabs>
        <w:jc w:val="left"/>
        <w:rPr>
          <w:rFonts w:asciiTheme="minorEastAsia" w:hAnsiTheme="minorEastAsia" w:cs="ＭＳ Ｐゴシック"/>
          <w:kern w:val="0"/>
        </w:rPr>
      </w:pPr>
    </w:p>
    <w:p w:rsidR="00DD4219" w:rsidRDefault="00DD4219" w:rsidP="00DD4219">
      <w:pPr>
        <w:widowControl/>
        <w:tabs>
          <w:tab w:val="left" w:pos="644"/>
          <w:tab w:val="left" w:pos="3924"/>
          <w:tab w:val="left" w:pos="9384"/>
        </w:tabs>
        <w:jc w:val="left"/>
        <w:rPr>
          <w:rFonts w:asciiTheme="minorEastAsia" w:hAnsiTheme="minorEastAsia" w:cs="ＭＳ Ｐゴシック"/>
          <w:kern w:val="0"/>
        </w:rPr>
      </w:pPr>
    </w:p>
    <w:p w:rsidR="00DD4219" w:rsidRPr="00894E8A" w:rsidRDefault="00DD4219" w:rsidP="00DD4219">
      <w:pPr>
        <w:widowControl/>
        <w:tabs>
          <w:tab w:val="left" w:pos="644"/>
          <w:tab w:val="left" w:pos="3924"/>
          <w:tab w:val="left" w:pos="9384"/>
        </w:tabs>
        <w:jc w:val="left"/>
        <w:rPr>
          <w:rFonts w:asciiTheme="minorEastAsia" w:hAnsiTheme="minorEastAsia" w:cs="ＭＳ Ｐゴシック"/>
          <w:kern w:val="0"/>
        </w:rPr>
      </w:pPr>
    </w:p>
    <w:sectPr w:rsidR="00DD4219" w:rsidRPr="00894E8A" w:rsidSect="00DD4219">
      <w:headerReference w:type="default" r:id="rId7"/>
      <w:pgSz w:w="11906" w:h="16838" w:code="9"/>
      <w:pgMar w:top="1418" w:right="851" w:bottom="1134" w:left="1134" w:header="510"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40" w:rsidRDefault="00DB7040" w:rsidP="00ED2DC1">
      <w:r>
        <w:separator/>
      </w:r>
    </w:p>
  </w:endnote>
  <w:endnote w:type="continuationSeparator" w:id="0">
    <w:p w:rsidR="00DB7040" w:rsidRDefault="00DB7040" w:rsidP="00ED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40" w:rsidRDefault="00DB7040" w:rsidP="00ED2DC1">
      <w:r>
        <w:separator/>
      </w:r>
    </w:p>
  </w:footnote>
  <w:footnote w:type="continuationSeparator" w:id="0">
    <w:p w:rsidR="00DB7040" w:rsidRDefault="00DB7040" w:rsidP="00ED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39" w:rsidRPr="00E35B39" w:rsidRDefault="00E35B39" w:rsidP="00E35B39">
    <w:pPr>
      <w:pStyle w:val="a5"/>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38"/>
    <w:rsid w:val="00006657"/>
    <w:rsid w:val="0002440E"/>
    <w:rsid w:val="000346AB"/>
    <w:rsid w:val="00052D52"/>
    <w:rsid w:val="00074223"/>
    <w:rsid w:val="00074A5C"/>
    <w:rsid w:val="000D4E4F"/>
    <w:rsid w:val="000D558A"/>
    <w:rsid w:val="001058FC"/>
    <w:rsid w:val="001A1CD3"/>
    <w:rsid w:val="001B56DF"/>
    <w:rsid w:val="002019A6"/>
    <w:rsid w:val="00221973"/>
    <w:rsid w:val="002600AA"/>
    <w:rsid w:val="00283717"/>
    <w:rsid w:val="00284983"/>
    <w:rsid w:val="00292395"/>
    <w:rsid w:val="00293EF6"/>
    <w:rsid w:val="00297CBF"/>
    <w:rsid w:val="00304E97"/>
    <w:rsid w:val="00316CF7"/>
    <w:rsid w:val="0034456B"/>
    <w:rsid w:val="00353564"/>
    <w:rsid w:val="003674C6"/>
    <w:rsid w:val="003732F1"/>
    <w:rsid w:val="00374A9E"/>
    <w:rsid w:val="003A13EC"/>
    <w:rsid w:val="003C1AF1"/>
    <w:rsid w:val="004017CC"/>
    <w:rsid w:val="00414571"/>
    <w:rsid w:val="0043363D"/>
    <w:rsid w:val="00484096"/>
    <w:rsid w:val="004B6533"/>
    <w:rsid w:val="004C1C8C"/>
    <w:rsid w:val="004D7974"/>
    <w:rsid w:val="004E52CD"/>
    <w:rsid w:val="004F3F38"/>
    <w:rsid w:val="0052354A"/>
    <w:rsid w:val="005330D2"/>
    <w:rsid w:val="00590BE7"/>
    <w:rsid w:val="005E175A"/>
    <w:rsid w:val="00617BF2"/>
    <w:rsid w:val="006216D5"/>
    <w:rsid w:val="00646307"/>
    <w:rsid w:val="006739A6"/>
    <w:rsid w:val="00676D42"/>
    <w:rsid w:val="0068192E"/>
    <w:rsid w:val="00693B3B"/>
    <w:rsid w:val="006A2C0F"/>
    <w:rsid w:val="006B0B6D"/>
    <w:rsid w:val="006C11B6"/>
    <w:rsid w:val="006F2281"/>
    <w:rsid w:val="006F611A"/>
    <w:rsid w:val="00731BC9"/>
    <w:rsid w:val="00767662"/>
    <w:rsid w:val="007C7A52"/>
    <w:rsid w:val="007D4FD9"/>
    <w:rsid w:val="007F5782"/>
    <w:rsid w:val="007F65EF"/>
    <w:rsid w:val="00806B4D"/>
    <w:rsid w:val="00871ABC"/>
    <w:rsid w:val="00894E8A"/>
    <w:rsid w:val="008B7839"/>
    <w:rsid w:val="008C4628"/>
    <w:rsid w:val="009048C7"/>
    <w:rsid w:val="009049D8"/>
    <w:rsid w:val="00995FD2"/>
    <w:rsid w:val="009A3771"/>
    <w:rsid w:val="009B633C"/>
    <w:rsid w:val="009D556A"/>
    <w:rsid w:val="009E7D67"/>
    <w:rsid w:val="00A0000B"/>
    <w:rsid w:val="00A22744"/>
    <w:rsid w:val="00A25265"/>
    <w:rsid w:val="00A7076C"/>
    <w:rsid w:val="00A70984"/>
    <w:rsid w:val="00A976CD"/>
    <w:rsid w:val="00AA1FA8"/>
    <w:rsid w:val="00AF09E1"/>
    <w:rsid w:val="00BA3134"/>
    <w:rsid w:val="00BF2B05"/>
    <w:rsid w:val="00BF632E"/>
    <w:rsid w:val="00C0670B"/>
    <w:rsid w:val="00C35441"/>
    <w:rsid w:val="00C902D8"/>
    <w:rsid w:val="00C926E8"/>
    <w:rsid w:val="00CA6556"/>
    <w:rsid w:val="00CC2C62"/>
    <w:rsid w:val="00CF4F73"/>
    <w:rsid w:val="00D75562"/>
    <w:rsid w:val="00D77441"/>
    <w:rsid w:val="00DA1808"/>
    <w:rsid w:val="00DB7040"/>
    <w:rsid w:val="00DD4219"/>
    <w:rsid w:val="00E35B39"/>
    <w:rsid w:val="00E41070"/>
    <w:rsid w:val="00E53933"/>
    <w:rsid w:val="00E9445C"/>
    <w:rsid w:val="00EB071E"/>
    <w:rsid w:val="00ED2DC1"/>
    <w:rsid w:val="00F0399D"/>
    <w:rsid w:val="00F7533E"/>
    <w:rsid w:val="00F75E52"/>
    <w:rsid w:val="00FA1AB5"/>
    <w:rsid w:val="00FA671E"/>
    <w:rsid w:val="00FC1021"/>
    <w:rsid w:val="00FC6AD2"/>
    <w:rsid w:val="00FD2BDA"/>
    <w:rsid w:val="00FF24ED"/>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0FDECD5-8C7F-4D45-A48A-39FD27FA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9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49D8"/>
    <w:rPr>
      <w:rFonts w:asciiTheme="majorHAnsi" w:eastAsiaTheme="majorEastAsia" w:hAnsiTheme="majorHAnsi" w:cstheme="majorBidi"/>
      <w:sz w:val="18"/>
      <w:szCs w:val="18"/>
    </w:rPr>
  </w:style>
  <w:style w:type="paragraph" w:styleId="a5">
    <w:name w:val="header"/>
    <w:basedOn w:val="a"/>
    <w:link w:val="a6"/>
    <w:uiPriority w:val="99"/>
    <w:unhideWhenUsed/>
    <w:rsid w:val="00ED2DC1"/>
    <w:pPr>
      <w:tabs>
        <w:tab w:val="center" w:pos="4252"/>
        <w:tab w:val="right" w:pos="8504"/>
      </w:tabs>
      <w:snapToGrid w:val="0"/>
    </w:pPr>
  </w:style>
  <w:style w:type="character" w:customStyle="1" w:styleId="a6">
    <w:name w:val="ヘッダー (文字)"/>
    <w:basedOn w:val="a0"/>
    <w:link w:val="a5"/>
    <w:uiPriority w:val="99"/>
    <w:rsid w:val="00ED2DC1"/>
  </w:style>
  <w:style w:type="paragraph" w:styleId="a7">
    <w:name w:val="footer"/>
    <w:basedOn w:val="a"/>
    <w:link w:val="a8"/>
    <w:uiPriority w:val="99"/>
    <w:unhideWhenUsed/>
    <w:rsid w:val="00ED2DC1"/>
    <w:pPr>
      <w:tabs>
        <w:tab w:val="center" w:pos="4252"/>
        <w:tab w:val="right" w:pos="8504"/>
      </w:tabs>
      <w:snapToGrid w:val="0"/>
    </w:pPr>
  </w:style>
  <w:style w:type="character" w:customStyle="1" w:styleId="a8">
    <w:name w:val="フッター (文字)"/>
    <w:basedOn w:val="a0"/>
    <w:link w:val="a7"/>
    <w:uiPriority w:val="99"/>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2357">
      <w:bodyDiv w:val="1"/>
      <w:marLeft w:val="0"/>
      <w:marRight w:val="0"/>
      <w:marTop w:val="0"/>
      <w:marBottom w:val="0"/>
      <w:divBdr>
        <w:top w:val="none" w:sz="0" w:space="0" w:color="auto"/>
        <w:left w:val="none" w:sz="0" w:space="0" w:color="auto"/>
        <w:bottom w:val="none" w:sz="0" w:space="0" w:color="auto"/>
        <w:right w:val="none" w:sz="0" w:space="0" w:color="auto"/>
      </w:divBdr>
    </w:div>
    <w:div w:id="8807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15FF-0C7B-4181-842F-B05AF022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中村　真由美</cp:lastModifiedBy>
  <cp:revision>32</cp:revision>
  <cp:lastPrinted>2017-01-30T04:43:00Z</cp:lastPrinted>
  <dcterms:created xsi:type="dcterms:W3CDTF">2016-03-16T07:30:00Z</dcterms:created>
  <dcterms:modified xsi:type="dcterms:W3CDTF">2017-01-30T04:43:00Z</dcterms:modified>
</cp:coreProperties>
</file>